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ind w:left="0" w:firstLine="0"/>
        <w:jc w:val="center"/>
        <w:rPr/>
      </w:pPr>
      <w:r w:rsidDel="00000000" w:rsidR="00000000" w:rsidRPr="00000000">
        <w:rPr>
          <w:sz w:val="20"/>
          <w:szCs w:val="20"/>
        </w:rPr>
        <w:drawing>
          <wp:inline distB="114300" distT="114300" distL="114300" distR="114300">
            <wp:extent cx="3288962" cy="3075854"/>
            <wp:effectExtent b="0" l="0" r="0" t="0"/>
            <wp:docPr id="1673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sz w:val="52"/>
          <w:szCs w:val="52"/>
          <w:rtl w:val="0"/>
        </w:rPr>
        <w:t xml:space="preserve"> </w:t>
      </w:r>
      <w:r w:rsidDel="00000000" w:rsidR="00000000" w:rsidRPr="00000000">
        <w:rPr>
          <w:rtl w:val="0"/>
        </w:rPr>
      </w:r>
    </w:p>
    <w:p w:rsidR="00000000" w:rsidDel="00000000" w:rsidP="00000000" w:rsidRDefault="00000000" w:rsidRPr="00000000" w14:paraId="00000002">
      <w:pPr>
        <w:spacing w:after="40" w:line="259" w:lineRule="auto"/>
        <w:ind w:left="0" w:right="1863" w:firstLine="0"/>
        <w:rPr>
          <w:b w:val="1"/>
          <w:sz w:val="52"/>
          <w:szCs w:val="52"/>
        </w:rPr>
      </w:pPr>
      <w:r w:rsidDel="00000000" w:rsidR="00000000" w:rsidRPr="00000000">
        <w:rPr>
          <w:b w:val="1"/>
          <w:sz w:val="52"/>
          <w:szCs w:val="52"/>
          <w:rtl w:val="0"/>
        </w:rPr>
        <w:t xml:space="preserve">          </w:t>
      </w:r>
    </w:p>
    <w:p w:rsidR="00000000" w:rsidDel="00000000" w:rsidP="00000000" w:rsidRDefault="00000000" w:rsidRPr="00000000" w14:paraId="00000003">
      <w:pPr>
        <w:spacing w:after="40" w:line="259" w:lineRule="auto"/>
        <w:ind w:left="0" w:right="1863" w:firstLine="0"/>
        <w:rPr>
          <w:b w:val="1"/>
          <w:sz w:val="60"/>
          <w:szCs w:val="60"/>
        </w:rPr>
      </w:pPr>
      <w:r w:rsidDel="00000000" w:rsidR="00000000" w:rsidRPr="00000000">
        <w:rPr>
          <w:b w:val="1"/>
          <w:sz w:val="52"/>
          <w:szCs w:val="52"/>
          <w:rtl w:val="0"/>
        </w:rPr>
        <w:t xml:space="preserve">           </w:t>
      </w:r>
      <w:r w:rsidDel="00000000" w:rsidR="00000000" w:rsidRPr="00000000">
        <w:rPr>
          <w:b w:val="1"/>
          <w:sz w:val="60"/>
          <w:szCs w:val="60"/>
          <w:rtl w:val="0"/>
        </w:rPr>
        <w:t xml:space="preserve">Relationships, Health </w:t>
      </w:r>
    </w:p>
    <w:p w:rsidR="00000000" w:rsidDel="00000000" w:rsidP="00000000" w:rsidRDefault="00000000" w:rsidRPr="00000000" w14:paraId="00000004">
      <w:pPr>
        <w:spacing w:after="40" w:line="259" w:lineRule="auto"/>
        <w:ind w:left="0" w:right="1863" w:firstLine="0"/>
        <w:rPr>
          <w:b w:val="1"/>
          <w:sz w:val="60"/>
          <w:szCs w:val="60"/>
        </w:rPr>
      </w:pPr>
      <w:r w:rsidDel="00000000" w:rsidR="00000000" w:rsidRPr="00000000">
        <w:rPr>
          <w:b w:val="1"/>
          <w:sz w:val="60"/>
          <w:szCs w:val="60"/>
          <w:rtl w:val="0"/>
        </w:rPr>
        <w:t xml:space="preserve">                          and  </w:t>
      </w:r>
    </w:p>
    <w:p w:rsidR="00000000" w:rsidDel="00000000" w:rsidP="00000000" w:rsidRDefault="00000000" w:rsidRPr="00000000" w14:paraId="00000005">
      <w:pPr>
        <w:spacing w:after="42" w:line="259" w:lineRule="auto"/>
        <w:ind w:left="3150" w:firstLine="0"/>
        <w:rPr>
          <w:b w:val="1"/>
          <w:sz w:val="60"/>
          <w:szCs w:val="60"/>
        </w:rPr>
      </w:pPr>
      <w:r w:rsidDel="00000000" w:rsidR="00000000" w:rsidRPr="00000000">
        <w:rPr>
          <w:b w:val="1"/>
          <w:sz w:val="60"/>
          <w:szCs w:val="60"/>
          <w:rtl w:val="0"/>
        </w:rPr>
        <w:t xml:space="preserve">Sex Education </w:t>
      </w:r>
    </w:p>
    <w:p w:rsidR="00000000" w:rsidDel="00000000" w:rsidP="00000000" w:rsidRDefault="00000000" w:rsidRPr="00000000" w14:paraId="00000006">
      <w:pPr>
        <w:spacing w:after="0" w:line="259" w:lineRule="auto"/>
        <w:ind w:left="2208" w:firstLine="0"/>
        <w:rPr>
          <w:b w:val="1"/>
          <w:sz w:val="60"/>
          <w:szCs w:val="60"/>
        </w:rPr>
      </w:pPr>
      <w:r w:rsidDel="00000000" w:rsidR="00000000" w:rsidRPr="00000000">
        <w:rPr>
          <w:b w:val="1"/>
          <w:sz w:val="60"/>
          <w:szCs w:val="60"/>
          <w:rtl w:val="0"/>
        </w:rPr>
        <w:t xml:space="preserve">Policy and Procedures</w:t>
      </w:r>
    </w:p>
    <w:p w:rsidR="00000000" w:rsidDel="00000000" w:rsidP="00000000" w:rsidRDefault="00000000" w:rsidRPr="00000000" w14:paraId="00000007">
      <w:pPr>
        <w:spacing w:after="0" w:line="259" w:lineRule="auto"/>
        <w:ind w:left="2208" w:firstLine="0"/>
        <w:rPr>
          <w:b w:val="1"/>
        </w:rPr>
      </w:pPr>
      <w:r w:rsidDel="00000000" w:rsidR="00000000" w:rsidRPr="00000000">
        <w:rPr>
          <w:b w:val="1"/>
          <w:sz w:val="60"/>
          <w:szCs w:val="60"/>
          <w:rtl w:val="0"/>
        </w:rPr>
        <w:t xml:space="preserve">The Valiant School</w:t>
      </w:r>
      <w:r w:rsidDel="00000000" w:rsidR="00000000" w:rsidRPr="00000000">
        <w:rPr>
          <w:b w:val="1"/>
          <w:sz w:val="52"/>
          <w:szCs w:val="52"/>
          <w:rtl w:val="0"/>
        </w:rPr>
        <w:t xml:space="preserve"> </w:t>
      </w:r>
      <w:r w:rsidDel="00000000" w:rsidR="00000000" w:rsidRPr="00000000">
        <w:rPr>
          <w:rtl w:val="0"/>
        </w:rPr>
      </w:r>
    </w:p>
    <w:p w:rsidR="00000000" w:rsidDel="00000000" w:rsidP="00000000" w:rsidRDefault="00000000" w:rsidRPr="00000000" w14:paraId="00000008">
      <w:pPr>
        <w:spacing w:after="19" w:line="259" w:lineRule="auto"/>
        <w:ind w:left="52" w:firstLine="0"/>
        <w:jc w:val="center"/>
        <w:rPr/>
      </w:pPr>
      <w:r w:rsidDel="00000000" w:rsidR="00000000" w:rsidRPr="00000000">
        <w:rPr>
          <w:rtl w:val="0"/>
        </w:rPr>
        <w:t xml:space="preserve"> </w:t>
      </w:r>
    </w:p>
    <w:p w:rsidR="00000000" w:rsidDel="00000000" w:rsidP="00000000" w:rsidRDefault="00000000" w:rsidRPr="00000000" w14:paraId="00000009">
      <w:pPr>
        <w:spacing w:after="16" w:line="259" w:lineRule="auto"/>
        <w:ind w:left="52" w:firstLine="0"/>
        <w:jc w:val="center"/>
        <w:rPr/>
      </w:pPr>
      <w:r w:rsidDel="00000000" w:rsidR="00000000" w:rsidRPr="00000000">
        <w:rPr>
          <w:rtl w:val="0"/>
        </w:rPr>
        <w:t xml:space="preserve"> </w:t>
      </w:r>
    </w:p>
    <w:p w:rsidR="00000000" w:rsidDel="00000000" w:rsidP="00000000" w:rsidRDefault="00000000" w:rsidRPr="00000000" w14:paraId="0000000A">
      <w:pPr>
        <w:spacing w:after="16" w:line="259" w:lineRule="auto"/>
        <w:ind w:left="52" w:firstLine="0"/>
        <w:jc w:val="center"/>
        <w:rPr/>
      </w:pPr>
      <w:r w:rsidDel="00000000" w:rsidR="00000000" w:rsidRPr="00000000">
        <w:rPr>
          <w:rtl w:val="0"/>
        </w:rPr>
        <w:t xml:space="preserve"> </w:t>
      </w:r>
    </w:p>
    <w:p w:rsidR="00000000" w:rsidDel="00000000" w:rsidP="00000000" w:rsidRDefault="00000000" w:rsidRPr="00000000" w14:paraId="0000000B">
      <w:pPr>
        <w:spacing w:after="16" w:line="259" w:lineRule="auto"/>
        <w:ind w:left="52" w:firstLine="0"/>
        <w:jc w:val="center"/>
        <w:rPr/>
      </w:pPr>
      <w:r w:rsidDel="00000000" w:rsidR="00000000" w:rsidRPr="00000000">
        <w:rPr>
          <w:rtl w:val="0"/>
        </w:rPr>
      </w:r>
    </w:p>
    <w:p w:rsidR="00000000" w:rsidDel="00000000" w:rsidP="00000000" w:rsidRDefault="00000000" w:rsidRPr="00000000" w14:paraId="0000000C">
      <w:pPr>
        <w:spacing w:after="218" w:line="259" w:lineRule="auto"/>
        <w:ind w:left="0" w:firstLine="0"/>
        <w:jc w:val="left"/>
        <w:rPr/>
      </w:pPr>
      <w:r w:rsidDel="00000000" w:rsidR="00000000" w:rsidRPr="00000000">
        <w:rPr>
          <w:rtl w:val="0"/>
        </w:rPr>
        <w:t xml:space="preserve"> </w:t>
      </w:r>
    </w:p>
    <w:p w:rsidR="00000000" w:rsidDel="00000000" w:rsidP="00000000" w:rsidRDefault="00000000" w:rsidRPr="00000000" w14:paraId="0000000D">
      <w:pPr>
        <w:spacing w:after="216" w:line="259" w:lineRule="auto"/>
        <w:ind w:left="0" w:firstLine="0"/>
        <w:jc w:val="left"/>
        <w:rPr/>
      </w:pPr>
      <w:r w:rsidDel="00000000" w:rsidR="00000000" w:rsidRPr="00000000">
        <w:rPr>
          <w:rtl w:val="0"/>
        </w:rPr>
        <w:t xml:space="preserve"> </w:t>
      </w:r>
    </w:p>
    <w:p w:rsidR="00000000" w:rsidDel="00000000" w:rsidP="00000000" w:rsidRDefault="00000000" w:rsidRPr="00000000" w14:paraId="0000000E">
      <w:pPr>
        <w:spacing w:after="215" w:line="259" w:lineRule="auto"/>
        <w:ind w:left="0" w:firstLine="0"/>
        <w:jc w:val="left"/>
        <w:rPr/>
      </w:pPr>
      <w:r w:rsidDel="00000000" w:rsidR="00000000" w:rsidRPr="00000000">
        <w:rPr>
          <w:rtl w:val="0"/>
        </w:rPr>
        <w:t xml:space="preserve"> </w:t>
      </w:r>
    </w:p>
    <w:p w:rsidR="00000000" w:rsidDel="00000000" w:rsidP="00000000" w:rsidRDefault="00000000" w:rsidRPr="00000000" w14:paraId="0000000F">
      <w:pPr>
        <w:spacing w:after="215"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0">
      <w:pPr>
        <w:spacing w:after="218"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1">
      <w:pPr>
        <w:spacing w:after="218" w:line="259" w:lineRule="auto"/>
        <w:ind w:left="0" w:firstLine="0"/>
        <w:jc w:val="left"/>
        <w:rPr/>
      </w:pPr>
      <w:r w:rsidDel="00000000" w:rsidR="00000000" w:rsidRPr="00000000">
        <w:rPr>
          <w:b w:val="1"/>
          <w:rtl w:val="0"/>
        </w:rPr>
        <w:t xml:space="preserve"> </w:t>
      </w:r>
      <w:r w:rsidDel="00000000" w:rsidR="00000000" w:rsidRPr="00000000">
        <w:rPr>
          <w:rFonts w:ascii="Pacifico" w:cs="Pacifico" w:eastAsia="Pacifico" w:hAnsi="Pacifico"/>
          <w:sz w:val="28"/>
          <w:szCs w:val="28"/>
          <w:rtl w:val="0"/>
        </w:rPr>
        <w:t xml:space="preserve"> </w:t>
      </w:r>
      <w:r w:rsidDel="00000000" w:rsidR="00000000" w:rsidRPr="00000000">
        <w:rPr>
          <w:rtl w:val="0"/>
        </w:rPr>
      </w:r>
    </w:p>
    <w:p w:rsidR="00000000" w:rsidDel="00000000" w:rsidP="00000000" w:rsidRDefault="00000000" w:rsidRPr="00000000" w14:paraId="00000012">
      <w:pPr>
        <w:spacing w:after="0" w:line="259" w:lineRule="auto"/>
        <w:ind w:left="60" w:firstLine="0"/>
        <w:jc w:val="center"/>
        <w:rPr/>
      </w:pPr>
      <w:r w:rsidDel="00000000" w:rsidR="00000000" w:rsidRPr="00000000">
        <w:rPr>
          <w:rFonts w:ascii="Pacifico" w:cs="Pacifico" w:eastAsia="Pacifico" w:hAnsi="Pacifico"/>
          <w:sz w:val="28"/>
          <w:szCs w:val="28"/>
          <w:rtl w:val="0"/>
        </w:rPr>
        <w:t xml:space="preserve"> </w:t>
      </w:r>
      <w:r w:rsidDel="00000000" w:rsidR="00000000" w:rsidRPr="00000000">
        <w:rPr>
          <w:rtl w:val="0"/>
        </w:rPr>
      </w:r>
    </w:p>
    <w:p w:rsidR="00000000" w:rsidDel="00000000" w:rsidP="00000000" w:rsidRDefault="00000000" w:rsidRPr="00000000" w14:paraId="00000013">
      <w:pPr>
        <w:spacing w:after="0" w:line="259" w:lineRule="auto"/>
        <w:ind w:left="0" w:firstLine="0"/>
        <w:jc w:val="left"/>
        <w:rPr/>
      </w:pPr>
      <w:r w:rsidDel="00000000" w:rsidR="00000000" w:rsidRPr="00000000">
        <w:rPr>
          <w:b w:val="1"/>
          <w:u w:val="single"/>
          <w:rtl w:val="0"/>
        </w:rPr>
        <w:t xml:space="preserve">Approval and Review</w:t>
      </w:r>
      <w:r w:rsidDel="00000000" w:rsidR="00000000" w:rsidRPr="00000000">
        <w:rPr>
          <w:b w:val="1"/>
          <w:rtl w:val="0"/>
        </w:rPr>
        <w:t xml:space="preserve"> September 2025- Reviewed September 2026</w:t>
      </w:r>
      <w:r w:rsidDel="00000000" w:rsidR="00000000" w:rsidRPr="00000000">
        <w:rPr>
          <w:rtl w:val="0"/>
        </w:rPr>
      </w:r>
    </w:p>
    <w:p w:rsidR="00000000" w:rsidDel="00000000" w:rsidP="00000000" w:rsidRDefault="00000000" w:rsidRPr="00000000" w14:paraId="00000014">
      <w:pPr>
        <w:spacing w:after="0" w:line="259" w:lineRule="auto"/>
        <w:ind w:left="52"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5">
      <w:pPr>
        <w:spacing w:after="0" w:line="259" w:lineRule="auto"/>
        <w:ind w:left="0" w:firstLine="0"/>
        <w:jc w:val="left"/>
        <w:rPr/>
      </w:pPr>
      <w:r w:rsidDel="00000000" w:rsidR="00000000" w:rsidRPr="00000000">
        <w:rPr>
          <w:rtl w:val="0"/>
        </w:rPr>
        <w:t xml:space="preserve"> </w:t>
      </w:r>
    </w:p>
    <w:tbl>
      <w:tblPr>
        <w:tblStyle w:val="Table1"/>
        <w:tblW w:w="9496.0" w:type="dxa"/>
        <w:jc w:val="left"/>
        <w:tblInd w:w="5.0" w:type="dxa"/>
        <w:tblLayout w:type="fixed"/>
        <w:tblLook w:val="0400"/>
      </w:tblPr>
      <w:tblGrid>
        <w:gridCol w:w="5241"/>
        <w:gridCol w:w="4255"/>
        <w:tblGridChange w:id="0">
          <w:tblGrid>
            <w:gridCol w:w="5241"/>
            <w:gridCol w:w="4255"/>
          </w:tblGrid>
        </w:tblGridChange>
      </w:tblGrid>
      <w:tr>
        <w:trPr>
          <w:cantSplit w:val="0"/>
          <w:trHeight w:val="3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259" w:lineRule="auto"/>
              <w:ind w:left="0" w:firstLine="0"/>
              <w:jc w:val="left"/>
              <w:rPr/>
            </w:pPr>
            <w:r w:rsidDel="00000000" w:rsidR="00000000" w:rsidRPr="00000000">
              <w:rPr>
                <w:sz w:val="20"/>
                <w:szCs w:val="20"/>
                <w:rtl w:val="0"/>
              </w:rPr>
              <w:t xml:space="preserve">Committee to Approve Policy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0" w:line="259" w:lineRule="auto"/>
              <w:ind w:left="0" w:firstLine="0"/>
              <w:jc w:val="left"/>
              <w:rPr/>
            </w:pPr>
            <w:r w:rsidDel="00000000" w:rsidR="00000000" w:rsidRPr="00000000">
              <w:rPr>
                <w:rtl w:val="0"/>
              </w:rPr>
            </w:r>
          </w:p>
        </w:tc>
      </w:tr>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0" w:line="259" w:lineRule="auto"/>
              <w:ind w:left="0" w:firstLine="0"/>
              <w:jc w:val="left"/>
              <w:rPr/>
            </w:pPr>
            <w:r w:rsidDel="00000000" w:rsidR="00000000" w:rsidRPr="00000000">
              <w:rPr>
                <w:sz w:val="20"/>
                <w:szCs w:val="20"/>
                <w:rtl w:val="0"/>
              </w:rPr>
              <w:t xml:space="preserve">Date of Management Committee Approval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0" w:line="259" w:lineRule="auto"/>
              <w:ind w:left="0" w:firstLine="0"/>
              <w:jc w:val="left"/>
              <w:rPr/>
            </w:pPr>
            <w:r w:rsidDel="00000000" w:rsidR="00000000" w:rsidRPr="00000000">
              <w:rPr>
                <w:rtl w:val="0"/>
              </w:rPr>
            </w:r>
          </w:p>
        </w:tc>
      </w:tr>
      <w:tr>
        <w:trPr>
          <w:cantSplit w:val="0"/>
          <w:trHeight w:val="3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after="0" w:line="259" w:lineRule="auto"/>
              <w:ind w:left="0" w:firstLine="0"/>
              <w:jc w:val="left"/>
              <w:rPr/>
            </w:pPr>
            <w:r w:rsidDel="00000000" w:rsidR="00000000" w:rsidRPr="00000000">
              <w:rPr>
                <w:sz w:val="20"/>
                <w:szCs w:val="20"/>
                <w:rtl w:val="0"/>
              </w:rPr>
              <w:t xml:space="preserve">Chair of Management Committee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0" w:line="259" w:lineRule="auto"/>
              <w:ind w:left="0" w:firstLine="0"/>
              <w:jc w:val="left"/>
              <w:rPr/>
            </w:pP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after="0" w:line="259" w:lineRule="auto"/>
              <w:ind w:left="0" w:firstLine="0"/>
              <w:jc w:val="left"/>
              <w:rPr/>
            </w:pPr>
            <w:r w:rsidDel="00000000" w:rsidR="00000000" w:rsidRPr="00000000">
              <w:rPr>
                <w:sz w:val="20"/>
                <w:szCs w:val="20"/>
                <w:rtl w:val="0"/>
              </w:rPr>
              <w:t xml:space="preserve">Signature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after="0" w:line="259" w:lineRule="auto"/>
              <w:ind w:left="0" w:firstLine="0"/>
              <w:jc w:val="left"/>
              <w:rPr/>
            </w:pPr>
            <w:r w:rsidDel="00000000" w:rsidR="00000000" w:rsidRPr="00000000">
              <w:rPr>
                <w:rtl w:val="0"/>
              </w:rPr>
            </w:r>
          </w:p>
        </w:tc>
      </w:tr>
      <w:tr>
        <w:trPr>
          <w:cantSplit w:val="0"/>
          <w:trHeight w:val="3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after="0" w:line="259" w:lineRule="auto"/>
              <w:ind w:left="0" w:firstLine="0"/>
              <w:jc w:val="left"/>
              <w:rPr/>
            </w:pPr>
            <w:r w:rsidDel="00000000" w:rsidR="00000000" w:rsidRPr="00000000">
              <w:rPr>
                <w:sz w:val="20"/>
                <w:szCs w:val="20"/>
                <w:rtl w:val="0"/>
              </w:rPr>
              <w:t xml:space="preserve">Policy Review Period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0" w:line="259" w:lineRule="auto"/>
              <w:ind w:left="0" w:firstLine="0"/>
              <w:jc w:val="left"/>
              <w:rPr/>
            </w:pPr>
            <w:r w:rsidDel="00000000" w:rsidR="00000000" w:rsidRPr="00000000">
              <w:rPr>
                <w:rtl w:val="0"/>
              </w:rPr>
            </w:r>
          </w:p>
        </w:tc>
      </w:tr>
      <w:tr>
        <w:trPr>
          <w:cantSplit w:val="0"/>
          <w:trHeight w:val="3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0" w:line="259" w:lineRule="auto"/>
              <w:ind w:left="0" w:firstLine="0"/>
              <w:jc w:val="left"/>
              <w:rPr/>
            </w:pPr>
            <w:r w:rsidDel="00000000" w:rsidR="00000000" w:rsidRPr="00000000">
              <w:rPr>
                <w:sz w:val="20"/>
                <w:szCs w:val="20"/>
                <w:rtl w:val="0"/>
              </w:rPr>
              <w:t xml:space="preserve">Date of Policy Review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259" w:lineRule="auto"/>
              <w:ind w:left="0" w:firstLine="0"/>
              <w:jc w:val="left"/>
              <w:rPr/>
            </w:pPr>
            <w:r w:rsidDel="00000000" w:rsidR="00000000" w:rsidRPr="00000000">
              <w:rPr>
                <w:rtl w:val="0"/>
              </w:rPr>
            </w:r>
          </w:p>
        </w:tc>
      </w:tr>
    </w:tbl>
    <w:p w:rsidR="00000000" w:rsidDel="00000000" w:rsidP="00000000" w:rsidRDefault="00000000" w:rsidRPr="00000000" w14:paraId="00000022">
      <w:pPr>
        <w:spacing w:after="0" w:line="259" w:lineRule="auto"/>
        <w:ind w:left="0" w:firstLine="0"/>
        <w:jc w:val="left"/>
        <w:rPr/>
      </w:pPr>
      <w:r w:rsidDel="00000000" w:rsidR="00000000" w:rsidRPr="00000000">
        <w:rPr>
          <w:rtl w:val="0"/>
        </w:rPr>
        <w:t xml:space="preserve"> </w:t>
      </w:r>
      <w:r w:rsidDel="00000000" w:rsidR="00000000" w:rsidRPr="00000000">
        <w:rPr>
          <w:rtl w:val="0"/>
        </w:rPr>
      </w:r>
    </w:p>
    <w:tbl>
      <w:tblPr>
        <w:tblStyle w:val="Table2"/>
        <w:tblW w:w="9493.0" w:type="dxa"/>
        <w:jc w:val="left"/>
        <w:tblInd w:w="7.0" w:type="dxa"/>
        <w:tblLayout w:type="fixed"/>
        <w:tblLook w:val="0400"/>
      </w:tblPr>
      <w:tblGrid>
        <w:gridCol w:w="1129"/>
        <w:gridCol w:w="1277"/>
        <w:gridCol w:w="3968"/>
        <w:gridCol w:w="3119"/>
        <w:tblGridChange w:id="0">
          <w:tblGrid>
            <w:gridCol w:w="1129"/>
            <w:gridCol w:w="1277"/>
            <w:gridCol w:w="3968"/>
            <w:gridCol w:w="3119"/>
          </w:tblGrid>
        </w:tblGridChange>
      </w:tblGrid>
      <w:tr>
        <w:trPr>
          <w:cantSplit w:val="0"/>
          <w:trHeight w:val="472" w:hRule="atLeast"/>
          <w:tblHeader w:val="0"/>
        </w:trPr>
        <w:tc>
          <w:tcPr>
            <w:gridSpan w:val="2"/>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23">
            <w:pPr>
              <w:spacing w:after="0" w:line="259" w:lineRule="auto"/>
              <w:ind w:left="1" w:firstLine="0"/>
              <w:jc w:val="left"/>
              <w:rPr/>
            </w:pPr>
            <w:r w:rsidDel="00000000" w:rsidR="00000000" w:rsidRPr="00000000">
              <w:rPr>
                <w:b w:val="1"/>
                <w:sz w:val="20"/>
                <w:szCs w:val="20"/>
                <w:rtl w:val="0"/>
              </w:rPr>
              <w:t xml:space="preserve">Version Control </w:t>
            </w:r>
            <w:r w:rsidDel="00000000" w:rsidR="00000000" w:rsidRPr="00000000">
              <w:rPr>
                <w:rtl w:val="0"/>
              </w:rPr>
            </w:r>
          </w:p>
          <w:p w:rsidR="00000000" w:rsidDel="00000000" w:rsidP="00000000" w:rsidRDefault="00000000" w:rsidRPr="00000000" w14:paraId="00000024">
            <w:pPr>
              <w:spacing w:after="0" w:line="259" w:lineRule="auto"/>
              <w:ind w:left="1" w:firstLine="0"/>
              <w:jc w:val="left"/>
              <w:rPr/>
            </w:pPr>
            <w:r w:rsidDel="00000000" w:rsidR="00000000" w:rsidRPr="00000000">
              <w:rPr>
                <w:b w:val="1"/>
                <w:sz w:val="20"/>
                <w:szCs w:val="20"/>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26">
            <w:pPr>
              <w:spacing w:after="160" w:line="259" w:lineRule="auto"/>
              <w:ind w:left="0" w:firstLine="0"/>
              <w:jc w:val="left"/>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7">
            <w:pPr>
              <w:spacing w:after="160" w:line="259" w:lineRule="auto"/>
              <w:ind w:left="0" w:firstLine="0"/>
              <w:jc w:val="left"/>
              <w:rPr/>
            </w:pPr>
            <w:r w:rsidDel="00000000" w:rsidR="00000000" w:rsidRPr="00000000">
              <w:rPr>
                <w:rtl w:val="0"/>
              </w:rPr>
            </w:r>
          </w:p>
        </w:tc>
      </w:tr>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8">
            <w:pPr>
              <w:spacing w:after="0" w:line="259" w:lineRule="auto"/>
              <w:ind w:left="1" w:firstLine="0"/>
              <w:jc w:val="left"/>
              <w:rPr/>
            </w:pPr>
            <w:r w:rsidDel="00000000" w:rsidR="00000000" w:rsidRPr="00000000">
              <w:rPr>
                <w:b w:val="1"/>
                <w:sz w:val="20"/>
                <w:szCs w:val="20"/>
                <w:rtl w:val="0"/>
              </w:rPr>
              <w:t xml:space="preserve">Version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9">
            <w:pPr>
              <w:spacing w:after="0" w:line="259" w:lineRule="auto"/>
              <w:ind w:left="0" w:firstLine="0"/>
              <w:jc w:val="left"/>
              <w:rPr/>
            </w:pPr>
            <w:r w:rsidDel="00000000" w:rsidR="00000000" w:rsidRPr="00000000">
              <w:rPr>
                <w:b w:val="1"/>
                <w:sz w:val="20"/>
                <w:szCs w:val="20"/>
                <w:rtl w:val="0"/>
              </w:rPr>
              <w:t xml:space="preserve">Date </w:t>
            </w:r>
            <w:r w:rsidDel="00000000" w:rsidR="00000000" w:rsidRPr="00000000">
              <w:rPr>
                <w:rtl w:val="0"/>
              </w:rPr>
            </w:r>
          </w:p>
          <w:p w:rsidR="00000000" w:rsidDel="00000000" w:rsidP="00000000" w:rsidRDefault="00000000" w:rsidRPr="00000000" w14:paraId="0000002A">
            <w:pPr>
              <w:spacing w:after="0" w:line="259" w:lineRule="auto"/>
              <w:ind w:left="0" w:firstLine="0"/>
              <w:jc w:val="left"/>
              <w:rPr/>
            </w:pPr>
            <w:r w:rsidDel="00000000" w:rsidR="00000000" w:rsidRPr="00000000">
              <w:rPr>
                <w:b w:val="1"/>
                <w:sz w:val="20"/>
                <w:szCs w:val="20"/>
                <w:rtl w:val="0"/>
              </w:rPr>
              <w:t xml:space="preserve">Approved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B">
            <w:pPr>
              <w:spacing w:after="0" w:line="259" w:lineRule="auto"/>
              <w:ind w:left="1" w:firstLine="0"/>
              <w:jc w:val="left"/>
              <w:rPr/>
            </w:pPr>
            <w:r w:rsidDel="00000000" w:rsidR="00000000" w:rsidRPr="00000000">
              <w:rPr>
                <w:b w:val="1"/>
                <w:sz w:val="20"/>
                <w:szCs w:val="20"/>
                <w:rtl w:val="0"/>
              </w:rPr>
              <w:t xml:space="preserve">Changes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C">
            <w:pPr>
              <w:spacing w:after="0" w:line="259" w:lineRule="auto"/>
              <w:ind w:left="0" w:firstLine="0"/>
              <w:jc w:val="left"/>
              <w:rPr/>
            </w:pPr>
            <w:r w:rsidDel="00000000" w:rsidR="00000000" w:rsidRPr="00000000">
              <w:rPr>
                <w:b w:val="1"/>
                <w:sz w:val="20"/>
                <w:szCs w:val="20"/>
                <w:rtl w:val="0"/>
              </w:rPr>
              <w:t xml:space="preserve">Reason for Alterations  </w:t>
            </w:r>
            <w:r w:rsidDel="00000000" w:rsidR="00000000" w:rsidRPr="00000000">
              <w:rPr>
                <w:rtl w:val="0"/>
              </w:rPr>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0" w:line="259" w:lineRule="auto"/>
              <w:ind w:left="1" w:firstLine="0"/>
              <w:jc w:val="left"/>
              <w:rPr/>
            </w:pPr>
            <w:r w:rsidDel="00000000" w:rsidR="00000000" w:rsidRPr="00000000">
              <w:rPr>
                <w:sz w:val="20"/>
                <w:szCs w:val="20"/>
                <w:rtl w:val="0"/>
              </w:rPr>
              <w:t xml:space="preserve">Initial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59" w:lineRule="auto"/>
              <w:ind w:lef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0" w:line="259" w:lineRule="auto"/>
              <w:ind w:left="1"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0" w:line="259" w:lineRule="auto"/>
              <w:ind w:lef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59" w:lineRule="auto"/>
              <w:ind w:left="1"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59">
      <w:pPr>
        <w:spacing w:after="11" w:line="259" w:lineRule="auto"/>
        <w:ind w:left="0" w:firstLine="0"/>
        <w:jc w:val="left"/>
        <w:rPr/>
      </w:pP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05A">
      <w:pPr>
        <w:spacing w:after="0" w:line="259" w:lineRule="auto"/>
        <w:ind w:left="0" w:firstLine="0"/>
        <w:jc w:val="left"/>
        <w:rPr/>
      </w:pPr>
      <w:r w:rsidDel="00000000" w:rsidR="00000000" w:rsidRPr="00000000">
        <w:rPr>
          <w:b w:val="1"/>
          <w:rtl w:val="0"/>
        </w:rPr>
        <w:t xml:space="preserve"> </w:t>
        <w:tab/>
        <w:t xml:space="preserve"> </w:t>
      </w:r>
      <w:r w:rsidDel="00000000" w:rsidR="00000000" w:rsidRPr="00000000">
        <w:rPr>
          <w:rtl w:val="0"/>
        </w:rPr>
      </w:r>
    </w:p>
    <w:p w:rsidR="00000000" w:rsidDel="00000000" w:rsidP="00000000" w:rsidRDefault="00000000" w:rsidRPr="00000000" w14:paraId="0000005B">
      <w:pPr>
        <w:spacing w:after="103" w:line="259" w:lineRule="auto"/>
        <w:ind w:left="0" w:firstLine="0"/>
        <w:jc w:val="left"/>
        <w:rPr/>
      </w:pPr>
      <w:r w:rsidDel="00000000" w:rsidR="00000000" w:rsidRPr="00000000">
        <w:rPr>
          <w:b w:val="1"/>
          <w:color w:val="0d1c2f"/>
          <w:u w:val="single"/>
          <w:rtl w:val="0"/>
        </w:rPr>
        <w:t xml:space="preserve">CONTENTS</w:t>
      </w:r>
      <w:r w:rsidDel="00000000" w:rsidR="00000000" w:rsidRPr="00000000">
        <w:rPr>
          <w:b w:val="1"/>
          <w:color w:val="0d1c2f"/>
          <w:rtl w:val="0"/>
        </w:rPr>
        <w:t xml:space="preserve"> </w:t>
      </w:r>
      <w:r w:rsidDel="00000000" w:rsidR="00000000" w:rsidRPr="00000000">
        <w:rPr>
          <w:rtl w:val="0"/>
        </w:rPr>
      </w:r>
    </w:p>
    <w:p w:rsidR="00000000" w:rsidDel="00000000" w:rsidP="00000000" w:rsidRDefault="00000000" w:rsidRPr="00000000" w14:paraId="0000005C">
      <w:pPr>
        <w:spacing w:after="121" w:line="259" w:lineRule="auto"/>
        <w:ind w:left="0" w:firstLine="0"/>
        <w:jc w:val="left"/>
        <w:rPr/>
      </w:pPr>
      <w:r w:rsidDel="00000000" w:rsidR="00000000" w:rsidRPr="00000000">
        <w:rPr>
          <w:sz w:val="20"/>
          <w:szCs w:val="20"/>
          <w:rtl w:val="0"/>
        </w:rPr>
        <w:t xml:space="preserve"> </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gjdgx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Aims</w:t>
            </w:r>
          </w:hyperlink>
          <w:hyperlink w:anchor="_heading=h.gjdgxs">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30j0zl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Statutory Requirements</w:t>
            </w:r>
          </w:hyperlink>
          <w:hyperlink w:anchor="_heading=h.30j0zll">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Policy Development</w:t>
            </w:r>
          </w:hyperlink>
          <w:hyperlink w:anchor="_heading=h.1fob9t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3znysh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Definition</w:t>
            </w:r>
          </w:hyperlink>
          <w:hyperlink w:anchor="_heading=h.3znysh7">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2et92p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Curriculum</w:t>
            </w:r>
          </w:hyperlink>
          <w:hyperlink w:anchor="_heading=h.2et92p0">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Delivery of RSE</w:t>
            </w:r>
          </w:hyperlink>
          <w:hyperlink w:anchor="_heading=h.tyjcwt">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5 </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Roles and Responsibilities</w:t>
            </w:r>
          </w:hyperlink>
          <w:hyperlink w:anchor="_heading=h.3dy6vkm">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5 </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1t3h5s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  Parents’ and Carers’ Right to Withdraw</w:t>
            </w:r>
          </w:hyperlink>
          <w:hyperlink w:anchor="_heading=h.1t3h5sf">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6 </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  Training</w:t>
            </w:r>
          </w:hyperlink>
          <w:hyperlink w:anchor="_heading=h.4d34og8">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6 </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2s8eyo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  Monitoring Arrangements</w:t>
            </w:r>
          </w:hyperlink>
          <w:hyperlink w:anchor="_heading=h.2s8eyo1">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6 </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17dp8v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Appendix 1: Curriculum Map</w:t>
            </w:r>
          </w:hyperlink>
          <w:hyperlink w:anchor="_heading=h.17dp8vu">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_heading=h.17dp8vu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w:t>
          </w:r>
          <w:r w:rsidDel="00000000" w:rsidR="00000000" w:rsidRPr="00000000">
            <w:fldChar w:fldCharType="end"/>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3rdcrj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Appendix 2: By the End of Primary School Pupils Should Know</w:t>
            </w:r>
          </w:hyperlink>
          <w:hyperlink w:anchor="_heading=h.3rdcrjn">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_heading=h.3rdcrjn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 </w:t>
          </w:r>
          <w:r w:rsidDel="00000000" w:rsidR="00000000" w:rsidRPr="00000000">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41"/>
            </w:tabs>
            <w:spacing w:after="106" w:before="0" w:line="259" w:lineRule="auto"/>
            <w:ind w:left="25" w:right="18" w:hanging="10"/>
            <w:jc w:val="left"/>
            <w:rPr>
              <w:rFonts w:ascii="Arial" w:cs="Arial" w:eastAsia="Arial" w:hAnsi="Arial"/>
              <w:b w:val="0"/>
              <w:i w:val="0"/>
              <w:smallCaps w:val="0"/>
              <w:strike w:val="0"/>
              <w:color w:val="000000"/>
              <w:sz w:val="20"/>
              <w:szCs w:val="20"/>
              <w:u w:val="none"/>
              <w:shd w:fill="auto" w:val="clear"/>
              <w:vertAlign w:val="baseline"/>
            </w:rPr>
          </w:pPr>
          <w:hyperlink w:anchor="_heading=h.26in1r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Appendix 3: Parent/Carer Form: Withdrawal from Sex Education Within RSE</w:t>
            </w:r>
          </w:hyperlink>
          <w:hyperlink w:anchor="_heading=h.26in1rg">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_heading=h.26in1rg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 </w:t>
          </w:r>
          <w:r w:rsidDel="00000000" w:rsidR="00000000" w:rsidRPr="00000000">
            <w:fldChar w:fldCharType="end"/>
          </w: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B">
      <w:pPr>
        <w:spacing w:after="252" w:line="259" w:lineRule="auto"/>
        <w:ind w:lef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1"/>
        <w:ind w:left="-5" w:firstLine="0"/>
        <w:rPr/>
      </w:pPr>
      <w:bookmarkStart w:colFirst="0" w:colLast="0" w:name="_heading=h.gjdgxs" w:id="0"/>
      <w:bookmarkEnd w:id="0"/>
      <w:r w:rsidDel="00000000" w:rsidR="00000000" w:rsidRPr="00000000">
        <w:rPr>
          <w:rtl w:val="0"/>
        </w:rPr>
        <w:t xml:space="preserve">1. Aims </w:t>
      </w:r>
    </w:p>
    <w:p w:rsidR="00000000" w:rsidDel="00000000" w:rsidP="00000000" w:rsidRDefault="00000000" w:rsidRPr="00000000" w14:paraId="0000006D">
      <w:pPr>
        <w:spacing w:after="0" w:line="259" w:lineRule="auto"/>
        <w:ind w:left="72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E">
      <w:pPr>
        <w:ind w:left="-5" w:firstLine="0"/>
        <w:rPr/>
      </w:pPr>
      <w:r w:rsidDel="00000000" w:rsidR="00000000" w:rsidRPr="00000000">
        <w:rPr>
          <w:rtl w:val="0"/>
        </w:rPr>
        <w:t xml:space="preserve">The aims of relationships and sex education (RSE) at our school are to: </w:t>
      </w:r>
    </w:p>
    <w:p w:rsidR="00000000" w:rsidDel="00000000" w:rsidP="00000000" w:rsidRDefault="00000000" w:rsidRPr="00000000" w14:paraId="0000006F">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70">
      <w:pPr>
        <w:numPr>
          <w:ilvl w:val="0"/>
          <w:numId w:val="2"/>
        </w:numPr>
        <w:ind w:left="284" w:hanging="284"/>
        <w:rPr/>
      </w:pPr>
      <w:r w:rsidDel="00000000" w:rsidR="00000000" w:rsidRPr="00000000">
        <w:rPr>
          <w:rtl w:val="0"/>
        </w:rPr>
        <w:t xml:space="preserve">Provide a framework in which sensitive discussions can take place. </w:t>
      </w:r>
    </w:p>
    <w:p w:rsidR="00000000" w:rsidDel="00000000" w:rsidP="00000000" w:rsidRDefault="00000000" w:rsidRPr="00000000" w14:paraId="00000071">
      <w:pPr>
        <w:numPr>
          <w:ilvl w:val="0"/>
          <w:numId w:val="2"/>
        </w:numPr>
        <w:ind w:left="284" w:hanging="284"/>
        <w:rPr/>
      </w:pPr>
      <w:r w:rsidDel="00000000" w:rsidR="00000000" w:rsidRPr="00000000">
        <w:rPr>
          <w:rtl w:val="0"/>
        </w:rPr>
        <w:t xml:space="preserve">Prepare pupils for puberty, and give them an understanding of sexual development and the importance of health and hygiene. </w:t>
      </w:r>
    </w:p>
    <w:p w:rsidR="00000000" w:rsidDel="00000000" w:rsidP="00000000" w:rsidRDefault="00000000" w:rsidRPr="00000000" w14:paraId="00000072">
      <w:pPr>
        <w:numPr>
          <w:ilvl w:val="0"/>
          <w:numId w:val="2"/>
        </w:numPr>
        <w:ind w:left="284" w:hanging="284"/>
        <w:rPr/>
      </w:pPr>
      <w:r w:rsidDel="00000000" w:rsidR="00000000" w:rsidRPr="00000000">
        <w:rPr>
          <w:rtl w:val="0"/>
        </w:rPr>
        <w:t xml:space="preserve">Help pupils develop feelings of self-respect, confidence and empathy. </w:t>
      </w:r>
    </w:p>
    <w:p w:rsidR="00000000" w:rsidDel="00000000" w:rsidP="00000000" w:rsidRDefault="00000000" w:rsidRPr="00000000" w14:paraId="00000073">
      <w:pPr>
        <w:numPr>
          <w:ilvl w:val="0"/>
          <w:numId w:val="2"/>
        </w:numPr>
        <w:ind w:left="284" w:hanging="284"/>
        <w:rPr/>
      </w:pPr>
      <w:r w:rsidDel="00000000" w:rsidR="00000000" w:rsidRPr="00000000">
        <w:rPr>
          <w:rtl w:val="0"/>
        </w:rPr>
        <w:t xml:space="preserve">Create a positive culture around issues of sexuality and relationships. </w:t>
      </w:r>
    </w:p>
    <w:p w:rsidR="00000000" w:rsidDel="00000000" w:rsidP="00000000" w:rsidRDefault="00000000" w:rsidRPr="00000000" w14:paraId="00000074">
      <w:pPr>
        <w:numPr>
          <w:ilvl w:val="0"/>
          <w:numId w:val="2"/>
        </w:numPr>
        <w:ind w:left="284" w:hanging="284"/>
        <w:rPr/>
      </w:pPr>
      <w:r w:rsidDel="00000000" w:rsidR="00000000" w:rsidRPr="00000000">
        <w:rPr>
          <w:rtl w:val="0"/>
        </w:rPr>
        <w:t xml:space="preserve">Teach pupils the correct vocabulary to describe themselves and their bodies. </w:t>
      </w:r>
    </w:p>
    <w:p w:rsidR="00000000" w:rsidDel="00000000" w:rsidP="00000000" w:rsidRDefault="00000000" w:rsidRPr="00000000" w14:paraId="00000075">
      <w:pPr>
        <w:ind w:left="0" w:firstLine="0"/>
        <w:rPr/>
      </w:pPr>
      <w:r w:rsidDel="00000000" w:rsidR="00000000" w:rsidRPr="00000000">
        <w:rPr>
          <w:rtl w:val="0"/>
        </w:rPr>
      </w:r>
    </w:p>
    <w:p w:rsidR="00000000" w:rsidDel="00000000" w:rsidP="00000000" w:rsidRDefault="00000000" w:rsidRPr="00000000" w14:paraId="00000076">
      <w:pPr>
        <w:ind w:left="0" w:firstLine="0"/>
        <w:rPr/>
      </w:pPr>
      <w:r w:rsidDel="00000000" w:rsidR="00000000" w:rsidRPr="00000000">
        <w:rPr>
          <w:rtl w:val="0"/>
        </w:rPr>
        <w:t xml:space="preserve">The school will consider how best to deliver its RSE curriculum taking into account the needs of the pupils who are placed with us so that all essential areas are covered, taking into account any overlap with mainstream schools where a pupil is dual registered. </w:t>
      </w:r>
    </w:p>
    <w:p w:rsidR="00000000" w:rsidDel="00000000" w:rsidP="00000000" w:rsidRDefault="00000000" w:rsidRPr="00000000" w14:paraId="00000077">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78">
      <w:pPr>
        <w:pStyle w:val="Heading1"/>
        <w:ind w:left="-5" w:firstLine="0"/>
        <w:rPr/>
      </w:pPr>
      <w:bookmarkStart w:colFirst="0" w:colLast="0" w:name="_heading=h.30j0zll" w:id="1"/>
      <w:bookmarkEnd w:id="1"/>
      <w:r w:rsidDel="00000000" w:rsidR="00000000" w:rsidRPr="00000000">
        <w:rPr>
          <w:rtl w:val="0"/>
        </w:rPr>
        <w:t xml:space="preserve">2. Statutory Requirements </w:t>
      </w:r>
    </w:p>
    <w:p w:rsidR="00000000" w:rsidDel="00000000" w:rsidP="00000000" w:rsidRDefault="00000000" w:rsidRPr="00000000" w14:paraId="00000079">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7A">
      <w:pPr>
        <w:ind w:left="-5" w:firstLine="0"/>
        <w:rPr/>
      </w:pPr>
      <w:r w:rsidDel="00000000" w:rsidR="00000000" w:rsidRPr="00000000">
        <w:rPr>
          <w:rtl w:val="0"/>
        </w:rPr>
        <w:t xml:space="preserve">As an alternative provision independent school, we are required to provide relationships education to all pupils as per section 34 of the </w:t>
      </w:r>
      <w:hyperlink r:id="rId8">
        <w:r w:rsidDel="00000000" w:rsidR="00000000" w:rsidRPr="00000000">
          <w:rPr>
            <w:u w:val="single"/>
            <w:rtl w:val="0"/>
          </w:rPr>
          <w:t xml:space="preserve">Children and Social work act 2017</w:t>
        </w:r>
      </w:hyperlink>
      <w:hyperlink r:id="rId9">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07B">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7C">
      <w:pPr>
        <w:ind w:left="-5" w:firstLine="0"/>
        <w:rPr/>
      </w:pPr>
      <w:r w:rsidDel="00000000" w:rsidR="00000000" w:rsidRPr="00000000">
        <w:rPr>
          <w:rtl w:val="0"/>
        </w:rPr>
        <w:t xml:space="preserve">We do not have to follow the National Curriculum but we are expected to offer all pupils a curriculum that is similar to the National Curriculum including requirements to teach science which would include the elements of sex education contained in the science curriculum. </w:t>
      </w:r>
    </w:p>
    <w:p w:rsidR="00000000" w:rsidDel="00000000" w:rsidP="00000000" w:rsidRDefault="00000000" w:rsidRPr="00000000" w14:paraId="0000007D">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7E">
      <w:pPr>
        <w:ind w:left="-5" w:firstLine="0"/>
        <w:rPr/>
      </w:pPr>
      <w:r w:rsidDel="00000000" w:rsidR="00000000" w:rsidRPr="00000000">
        <w:rPr>
          <w:rtl w:val="0"/>
        </w:rPr>
        <w:t xml:space="preserve">In teaching RSE, we are required by our funding agreements to have regard to </w:t>
      </w:r>
      <w:hyperlink r:id="rId10">
        <w:r w:rsidDel="00000000" w:rsidR="00000000" w:rsidRPr="00000000">
          <w:rPr>
            <w:u w:val="single"/>
            <w:rtl w:val="0"/>
          </w:rPr>
          <w:t xml:space="preserve">guidance</w:t>
        </w:r>
      </w:hyperlink>
      <w:hyperlink r:id="rId11">
        <w:r w:rsidDel="00000000" w:rsidR="00000000" w:rsidRPr="00000000">
          <w:rPr>
            <w:rtl w:val="0"/>
          </w:rPr>
          <w:t xml:space="preserve"> </w:t>
        </w:r>
      </w:hyperlink>
      <w:r w:rsidDel="00000000" w:rsidR="00000000" w:rsidRPr="00000000">
        <w:rPr>
          <w:rtl w:val="0"/>
        </w:rPr>
        <w:t xml:space="preserve">issued by the secretary of state as outlined in section 403 of the </w:t>
      </w:r>
      <w:hyperlink r:id="rId12">
        <w:r w:rsidDel="00000000" w:rsidR="00000000" w:rsidRPr="00000000">
          <w:rPr>
            <w:u w:val="single"/>
            <w:rtl w:val="0"/>
          </w:rPr>
          <w:t xml:space="preserve">Education Act 1996</w:t>
        </w:r>
      </w:hyperlink>
      <w:hyperlink r:id="rId13">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07F">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0">
      <w:pPr>
        <w:ind w:left="-5" w:firstLine="0"/>
        <w:rPr/>
      </w:pPr>
      <w:r w:rsidDel="00000000" w:rsidR="00000000" w:rsidRPr="00000000">
        <w:rPr>
          <w:rtl w:val="0"/>
        </w:rPr>
        <w:t xml:space="preserve">The school will teach RSE as set out in this policy. </w:t>
      </w:r>
    </w:p>
    <w:p w:rsidR="00000000" w:rsidDel="00000000" w:rsidP="00000000" w:rsidRDefault="00000000" w:rsidRPr="00000000" w14:paraId="00000081">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2">
      <w:pPr>
        <w:pStyle w:val="Heading1"/>
        <w:ind w:left="-5" w:firstLine="0"/>
        <w:rPr/>
      </w:pPr>
      <w:bookmarkStart w:colFirst="0" w:colLast="0" w:name="_heading=h.1fob9te" w:id="2"/>
      <w:bookmarkEnd w:id="2"/>
      <w:r w:rsidDel="00000000" w:rsidR="00000000" w:rsidRPr="00000000">
        <w:rPr>
          <w:rtl w:val="0"/>
        </w:rPr>
        <w:t xml:space="preserve">3.  Policy Development </w:t>
      </w:r>
    </w:p>
    <w:p w:rsidR="00000000" w:rsidDel="00000000" w:rsidP="00000000" w:rsidRDefault="00000000" w:rsidRPr="00000000" w14:paraId="00000083">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4">
      <w:pPr>
        <w:ind w:left="-5" w:firstLine="0"/>
        <w:rPr/>
      </w:pPr>
      <w:r w:rsidDel="00000000" w:rsidR="00000000" w:rsidRPr="00000000">
        <w:rPr>
          <w:rtl w:val="0"/>
        </w:rPr>
        <w:t xml:space="preserve">This policy has been developed in consultation with staff, pupils and parents at one of the partner schools. The consultation and policy development process involved the following steps: </w:t>
      </w:r>
    </w:p>
    <w:p w:rsidR="00000000" w:rsidDel="00000000" w:rsidP="00000000" w:rsidRDefault="00000000" w:rsidRPr="00000000" w14:paraId="00000085">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6">
      <w:pPr>
        <w:numPr>
          <w:ilvl w:val="0"/>
          <w:numId w:val="3"/>
        </w:numPr>
        <w:ind w:left="428" w:hanging="428"/>
        <w:rPr/>
      </w:pPr>
      <w:r w:rsidDel="00000000" w:rsidR="00000000" w:rsidRPr="00000000">
        <w:rPr>
          <w:rtl w:val="0"/>
        </w:rPr>
        <w:t xml:space="preserve">Review – a member of staff or working group pulled together all relevant information including relevant national and local guidance. </w:t>
      </w:r>
    </w:p>
    <w:p w:rsidR="00000000" w:rsidDel="00000000" w:rsidP="00000000" w:rsidRDefault="00000000" w:rsidRPr="00000000" w14:paraId="00000087">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8">
      <w:pPr>
        <w:numPr>
          <w:ilvl w:val="0"/>
          <w:numId w:val="3"/>
        </w:numPr>
        <w:ind w:left="428" w:hanging="428"/>
        <w:rPr/>
      </w:pPr>
      <w:r w:rsidDel="00000000" w:rsidR="00000000" w:rsidRPr="00000000">
        <w:rPr>
          <w:rtl w:val="0"/>
        </w:rPr>
        <w:t xml:space="preserve">Staff consultation – all school staff were given the opportunity to look at the policy and make recommendations. </w:t>
      </w:r>
    </w:p>
    <w:p w:rsidR="00000000" w:rsidDel="00000000" w:rsidP="00000000" w:rsidRDefault="00000000" w:rsidRPr="00000000" w14:paraId="00000089">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A">
      <w:pPr>
        <w:numPr>
          <w:ilvl w:val="0"/>
          <w:numId w:val="3"/>
        </w:numPr>
        <w:ind w:left="428" w:hanging="428"/>
        <w:rPr/>
      </w:pPr>
      <w:r w:rsidDel="00000000" w:rsidR="00000000" w:rsidRPr="00000000">
        <w:rPr>
          <w:rtl w:val="0"/>
        </w:rPr>
        <w:t xml:space="preserve">Parent/stakeholder consultation – parents and carers and any interested parties were invited to attend a meeting about the policy.  </w:t>
      </w:r>
    </w:p>
    <w:p w:rsidR="00000000" w:rsidDel="00000000" w:rsidP="00000000" w:rsidRDefault="00000000" w:rsidRPr="00000000" w14:paraId="0000008B">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C">
      <w:pPr>
        <w:numPr>
          <w:ilvl w:val="0"/>
          <w:numId w:val="3"/>
        </w:numPr>
        <w:ind w:left="428" w:hanging="428"/>
        <w:rPr/>
      </w:pPr>
      <w:r w:rsidDel="00000000" w:rsidR="00000000" w:rsidRPr="00000000">
        <w:rPr>
          <w:rtl w:val="0"/>
        </w:rPr>
        <w:t xml:space="preserve">Pupil consultation – we investigated what exactly pupils want from their RSE. </w:t>
      </w:r>
    </w:p>
    <w:p w:rsidR="00000000" w:rsidDel="00000000" w:rsidP="00000000" w:rsidRDefault="00000000" w:rsidRPr="00000000" w14:paraId="0000008D">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8E">
      <w:pPr>
        <w:numPr>
          <w:ilvl w:val="0"/>
          <w:numId w:val="3"/>
        </w:numPr>
        <w:ind w:left="428" w:hanging="428"/>
        <w:rPr/>
      </w:pPr>
      <w:r w:rsidDel="00000000" w:rsidR="00000000" w:rsidRPr="00000000">
        <w:rPr>
          <w:rtl w:val="0"/>
        </w:rPr>
        <w:t xml:space="preserve">Ratification – the policy was approved by the Management Committee. </w:t>
      </w:r>
    </w:p>
    <w:p w:rsidR="00000000" w:rsidDel="00000000" w:rsidP="00000000" w:rsidRDefault="00000000" w:rsidRPr="00000000" w14:paraId="0000008F">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0">
      <w:pPr>
        <w:pStyle w:val="Heading1"/>
        <w:ind w:left="-5" w:firstLine="0"/>
        <w:rPr/>
      </w:pPr>
      <w:bookmarkStart w:colFirst="0" w:colLast="0" w:name="_heading=h.3znysh7" w:id="3"/>
      <w:bookmarkEnd w:id="3"/>
      <w:r w:rsidDel="00000000" w:rsidR="00000000" w:rsidRPr="00000000">
        <w:rPr>
          <w:rtl w:val="0"/>
        </w:rPr>
        <w:t xml:space="preserve">4.  Definition </w:t>
      </w:r>
    </w:p>
    <w:p w:rsidR="00000000" w:rsidDel="00000000" w:rsidP="00000000" w:rsidRDefault="00000000" w:rsidRPr="00000000" w14:paraId="00000091">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2">
      <w:pPr>
        <w:ind w:left="-5" w:firstLine="0"/>
        <w:rPr/>
      </w:pPr>
      <w:r w:rsidDel="00000000" w:rsidR="00000000" w:rsidRPr="00000000">
        <w:rPr>
          <w:rtl w:val="0"/>
        </w:rPr>
        <w:t xml:space="preserve">RSE is about the emotional, social and cultural development of pupils, and involves learning about relationships, sexual health, sexuality, healthy lifestyles, diversity and personal identity.  </w:t>
      </w:r>
    </w:p>
    <w:p w:rsidR="00000000" w:rsidDel="00000000" w:rsidP="00000000" w:rsidRDefault="00000000" w:rsidRPr="00000000" w14:paraId="00000093">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4">
      <w:pPr>
        <w:ind w:left="0" w:firstLine="0"/>
        <w:rPr/>
      </w:pPr>
      <w:r w:rsidDel="00000000" w:rsidR="00000000" w:rsidRPr="00000000">
        <w:rPr>
          <w:rtl w:val="0"/>
        </w:rPr>
        <w:t xml:space="preserve">RSE involves a combination of sharing information, and exploring issues and values.  RSE is not about the promotion of sexual activity. </w:t>
      </w:r>
    </w:p>
    <w:p w:rsidR="00000000" w:rsidDel="00000000" w:rsidP="00000000" w:rsidRDefault="00000000" w:rsidRPr="00000000" w14:paraId="00000095">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6">
      <w:pPr>
        <w:pStyle w:val="Heading1"/>
        <w:ind w:left="-5" w:firstLine="0"/>
        <w:rPr/>
      </w:pPr>
      <w:bookmarkStart w:colFirst="0" w:colLast="0" w:name="_heading=h.2et92p0" w:id="4"/>
      <w:bookmarkEnd w:id="4"/>
      <w:r w:rsidDel="00000000" w:rsidR="00000000" w:rsidRPr="00000000">
        <w:rPr>
          <w:rtl w:val="0"/>
        </w:rPr>
        <w:t xml:space="preserve">5.  Curriculum </w:t>
      </w:r>
    </w:p>
    <w:p w:rsidR="00000000" w:rsidDel="00000000" w:rsidP="00000000" w:rsidRDefault="00000000" w:rsidRPr="00000000" w14:paraId="00000097">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8">
      <w:pPr>
        <w:ind w:left="-5" w:firstLine="0"/>
        <w:rPr/>
      </w:pPr>
      <w:r w:rsidDel="00000000" w:rsidR="00000000" w:rsidRPr="00000000">
        <w:rPr>
          <w:rtl w:val="0"/>
        </w:rPr>
        <w:t xml:space="preserve">Our curriculum is set out as per Appendix 1 but we may need to adapt it as and when necessary. </w:t>
      </w:r>
    </w:p>
    <w:p w:rsidR="00000000" w:rsidDel="00000000" w:rsidP="00000000" w:rsidRDefault="00000000" w:rsidRPr="00000000" w14:paraId="00000099">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A">
      <w:pPr>
        <w:ind w:left="-5" w:firstLine="0"/>
        <w:rPr/>
      </w:pPr>
      <w:r w:rsidDel="00000000" w:rsidR="00000000" w:rsidRPr="00000000">
        <w:rPr>
          <w:rtl w:val="0"/>
        </w:rPr>
        <w:t xml:space="preserve">We have developed the curriculum in consultation with parents, pupils and staff, taking into account the age, needs and feelings of pupils.  If pupils ask questions outside the scope of this policy, staff will respond in an appropriate manner so they are fully informed and do not seek answers online. </w:t>
      </w:r>
    </w:p>
    <w:p w:rsidR="00000000" w:rsidDel="00000000" w:rsidP="00000000" w:rsidRDefault="00000000" w:rsidRPr="00000000" w14:paraId="0000009B">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C">
      <w:pPr>
        <w:ind w:left="-5" w:firstLine="0"/>
        <w:rPr/>
      </w:pPr>
      <w:r w:rsidDel="00000000" w:rsidR="00000000" w:rsidRPr="00000000">
        <w:rPr>
          <w:rtl w:val="0"/>
        </w:rPr>
        <w:t xml:space="preserve">Primary sex education is not compulsory in primary schools, it is up to your school to determine whether you need to cover any additional content on sex education to meet the needs of your pupils. If your school decides to cover this, please include the following statement which you can add or adapt according to your pupils’ needs: </w:t>
      </w:r>
    </w:p>
    <w:p w:rsidR="00000000" w:rsidDel="00000000" w:rsidP="00000000" w:rsidRDefault="00000000" w:rsidRPr="00000000" w14:paraId="0000009D">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9E">
      <w:pPr>
        <w:ind w:left="-5" w:firstLine="0"/>
        <w:rPr/>
      </w:pPr>
      <w:r w:rsidDel="00000000" w:rsidR="00000000" w:rsidRPr="00000000">
        <w:rPr>
          <w:rtl w:val="0"/>
        </w:rPr>
        <w:t xml:space="preserve">Primary sex education will focus on: </w:t>
      </w:r>
    </w:p>
    <w:p w:rsidR="00000000" w:rsidDel="00000000" w:rsidP="00000000" w:rsidRDefault="00000000" w:rsidRPr="00000000" w14:paraId="0000009F">
      <w:pPr>
        <w:numPr>
          <w:ilvl w:val="0"/>
          <w:numId w:val="4"/>
        </w:numPr>
        <w:ind w:left="891" w:hanging="360"/>
        <w:rPr/>
      </w:pPr>
      <w:r w:rsidDel="00000000" w:rsidR="00000000" w:rsidRPr="00000000">
        <w:rPr>
          <w:rtl w:val="0"/>
        </w:rPr>
        <w:t xml:space="preserve">Understanding the differences between male and female.</w:t>
      </w:r>
    </w:p>
    <w:p w:rsidR="00000000" w:rsidDel="00000000" w:rsidP="00000000" w:rsidRDefault="00000000" w:rsidRPr="00000000" w14:paraId="000000A0">
      <w:pPr>
        <w:numPr>
          <w:ilvl w:val="0"/>
          <w:numId w:val="4"/>
        </w:numPr>
        <w:ind w:left="891" w:hanging="360"/>
        <w:rPr>
          <w:u w:val="none"/>
        </w:rPr>
      </w:pPr>
      <w:r w:rsidDel="00000000" w:rsidR="00000000" w:rsidRPr="00000000">
        <w:rPr>
          <w:rtl w:val="0"/>
        </w:rPr>
        <w:t xml:space="preserve">Having an understanding of how the body changes during our lifetime. </w:t>
      </w:r>
    </w:p>
    <w:p w:rsidR="00000000" w:rsidDel="00000000" w:rsidP="00000000" w:rsidRDefault="00000000" w:rsidRPr="00000000" w14:paraId="000000A1">
      <w:pPr>
        <w:spacing w:after="0" w:line="259" w:lineRule="auto"/>
        <w:ind w:left="891" w:firstLine="0"/>
        <w:jc w:val="left"/>
        <w:rPr/>
      </w:pPr>
      <w:r w:rsidDel="00000000" w:rsidR="00000000" w:rsidRPr="00000000">
        <w:rPr>
          <w:rtl w:val="0"/>
        </w:rPr>
        <w:t xml:space="preserve"> </w:t>
      </w:r>
    </w:p>
    <w:p w:rsidR="00000000" w:rsidDel="00000000" w:rsidP="00000000" w:rsidRDefault="00000000" w:rsidRPr="00000000" w14:paraId="000000A2">
      <w:pPr>
        <w:ind w:left="-5" w:firstLine="0"/>
        <w:rPr/>
      </w:pPr>
      <w:r w:rsidDel="00000000" w:rsidR="00000000" w:rsidRPr="00000000">
        <w:rPr>
          <w:rtl w:val="0"/>
        </w:rPr>
        <w:t xml:space="preserve">For more information about our curriculum, see our curriculum map in Appendix 1. </w:t>
      </w:r>
    </w:p>
    <w:p w:rsidR="00000000" w:rsidDel="00000000" w:rsidP="00000000" w:rsidRDefault="00000000" w:rsidRPr="00000000" w14:paraId="000000A3">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A4">
      <w:pPr>
        <w:pStyle w:val="Heading1"/>
        <w:ind w:left="-5" w:firstLine="0"/>
        <w:rPr/>
      </w:pPr>
      <w:bookmarkStart w:colFirst="0" w:colLast="0" w:name="_heading=h.tyjcwt" w:id="5"/>
      <w:bookmarkEnd w:id="5"/>
      <w:r w:rsidDel="00000000" w:rsidR="00000000" w:rsidRPr="00000000">
        <w:rPr>
          <w:rtl w:val="0"/>
        </w:rPr>
        <w:t xml:space="preserve">6.  Delivery of RSE  </w:t>
      </w:r>
    </w:p>
    <w:p w:rsidR="00000000" w:rsidDel="00000000" w:rsidP="00000000" w:rsidRDefault="00000000" w:rsidRPr="00000000" w14:paraId="000000A5">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A6">
      <w:pPr>
        <w:ind w:left="-5" w:firstLine="0"/>
        <w:rPr/>
      </w:pPr>
      <w:r w:rsidDel="00000000" w:rsidR="00000000" w:rsidRPr="00000000">
        <w:rPr>
          <w:rtl w:val="0"/>
        </w:rPr>
        <w:t xml:space="preserve">RSE is taught within the personal, social, health education curriculum (PSHE).  Biological aspects of RSE are taught within the science curriculum, and other aspects are included in religious education (RE). </w:t>
      </w:r>
    </w:p>
    <w:p w:rsidR="00000000" w:rsidDel="00000000" w:rsidP="00000000" w:rsidRDefault="00000000" w:rsidRPr="00000000" w14:paraId="000000A7">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A8">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A9">
      <w:pPr>
        <w:ind w:left="-5" w:firstLine="0"/>
        <w:rPr/>
      </w:pPr>
      <w:r w:rsidDel="00000000" w:rsidR="00000000" w:rsidRPr="00000000">
        <w:rPr>
          <w:rtl w:val="0"/>
        </w:rPr>
        <w:t xml:space="preserve">Relationships education focuses on teaching the fundamental building blocks and characteristics of positive relationships including: </w:t>
      </w:r>
    </w:p>
    <w:p w:rsidR="00000000" w:rsidDel="00000000" w:rsidP="00000000" w:rsidRDefault="00000000" w:rsidRPr="00000000" w14:paraId="000000AA">
      <w:pPr>
        <w:numPr>
          <w:ilvl w:val="0"/>
          <w:numId w:val="1"/>
        </w:numPr>
        <w:ind w:left="891" w:hanging="360"/>
        <w:rPr/>
      </w:pPr>
      <w:r w:rsidDel="00000000" w:rsidR="00000000" w:rsidRPr="00000000">
        <w:rPr>
          <w:rtl w:val="0"/>
        </w:rPr>
        <w:t xml:space="preserve">Families and people who care for me </w:t>
      </w:r>
    </w:p>
    <w:p w:rsidR="00000000" w:rsidDel="00000000" w:rsidP="00000000" w:rsidRDefault="00000000" w:rsidRPr="00000000" w14:paraId="000000AB">
      <w:pPr>
        <w:numPr>
          <w:ilvl w:val="0"/>
          <w:numId w:val="1"/>
        </w:numPr>
        <w:ind w:left="891" w:hanging="360"/>
        <w:rPr/>
      </w:pPr>
      <w:r w:rsidDel="00000000" w:rsidR="00000000" w:rsidRPr="00000000">
        <w:rPr>
          <w:rtl w:val="0"/>
        </w:rPr>
        <w:t xml:space="preserve">Caring friendships </w:t>
      </w:r>
    </w:p>
    <w:p w:rsidR="00000000" w:rsidDel="00000000" w:rsidP="00000000" w:rsidRDefault="00000000" w:rsidRPr="00000000" w14:paraId="000000AC">
      <w:pPr>
        <w:numPr>
          <w:ilvl w:val="0"/>
          <w:numId w:val="1"/>
        </w:numPr>
        <w:ind w:left="891" w:hanging="360"/>
        <w:rPr/>
      </w:pPr>
      <w:r w:rsidDel="00000000" w:rsidR="00000000" w:rsidRPr="00000000">
        <w:rPr>
          <w:rtl w:val="0"/>
        </w:rPr>
        <w:t xml:space="preserve">Respectful relationships </w:t>
      </w:r>
    </w:p>
    <w:p w:rsidR="00000000" w:rsidDel="00000000" w:rsidP="00000000" w:rsidRDefault="00000000" w:rsidRPr="00000000" w14:paraId="000000AD">
      <w:pPr>
        <w:numPr>
          <w:ilvl w:val="0"/>
          <w:numId w:val="1"/>
        </w:numPr>
        <w:ind w:left="891" w:hanging="360"/>
        <w:rPr/>
      </w:pPr>
      <w:r w:rsidDel="00000000" w:rsidR="00000000" w:rsidRPr="00000000">
        <w:rPr>
          <w:rtl w:val="0"/>
        </w:rPr>
        <w:t xml:space="preserve">Online relationships </w:t>
      </w:r>
    </w:p>
    <w:p w:rsidR="00000000" w:rsidDel="00000000" w:rsidP="00000000" w:rsidRDefault="00000000" w:rsidRPr="00000000" w14:paraId="000000AE">
      <w:pPr>
        <w:numPr>
          <w:ilvl w:val="0"/>
          <w:numId w:val="1"/>
        </w:numPr>
        <w:ind w:left="891" w:hanging="360"/>
        <w:rPr/>
      </w:pPr>
      <w:r w:rsidDel="00000000" w:rsidR="00000000" w:rsidRPr="00000000">
        <w:rPr>
          <w:rtl w:val="0"/>
        </w:rPr>
        <w:t xml:space="preserve">Being safe </w:t>
      </w:r>
    </w:p>
    <w:p w:rsidR="00000000" w:rsidDel="00000000" w:rsidP="00000000" w:rsidRDefault="00000000" w:rsidRPr="00000000" w14:paraId="000000AF">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B0">
      <w:pPr>
        <w:ind w:left="-5" w:firstLine="0"/>
        <w:rPr/>
      </w:pPr>
      <w:r w:rsidDel="00000000" w:rsidR="00000000" w:rsidRPr="00000000">
        <w:rPr>
          <w:rtl w:val="0"/>
        </w:rPr>
        <w:t xml:space="preserve">The school follows the National Curriculum for PSHE and science that include the age appropriate objectives for sex education.</w:t>
      </w:r>
    </w:p>
    <w:p w:rsidR="00000000" w:rsidDel="00000000" w:rsidP="00000000" w:rsidRDefault="00000000" w:rsidRPr="00000000" w14:paraId="000000B1">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B2">
      <w:pPr>
        <w:ind w:left="-5" w:firstLine="0"/>
        <w:rPr/>
      </w:pPr>
      <w:r w:rsidDel="00000000" w:rsidR="00000000" w:rsidRPr="00000000">
        <w:rPr>
          <w:rtl w:val="0"/>
        </w:rPr>
        <w:t xml:space="preserve">For more information about our RSE curriculum, see Appendices 1 and 2. </w:t>
      </w:r>
    </w:p>
    <w:p w:rsidR="00000000" w:rsidDel="00000000" w:rsidP="00000000" w:rsidRDefault="00000000" w:rsidRPr="00000000" w14:paraId="000000B3">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B4">
      <w:pPr>
        <w:ind w:left="-5" w:firstLine="0"/>
        <w:rPr/>
      </w:pPr>
      <w:r w:rsidDel="00000000" w:rsidR="00000000" w:rsidRPr="00000000">
        <w:rPr>
          <w:rtl w:val="0"/>
        </w:rPr>
        <w:t xml:space="preserve">These areas of learning are taught within the context of family life taking care to ensure that there is no stigmatisation of children based on their home circumstances (families can include single parent families, LGBT parents, families headed by grandparents, adoptive parents, foster parents and carers amongst other structures) along with reflecting sensitively that some children may have a different structure of support around them (for example: looked after children or young carers). </w:t>
      </w:r>
    </w:p>
    <w:p w:rsidR="00000000" w:rsidDel="00000000" w:rsidP="00000000" w:rsidRDefault="00000000" w:rsidRPr="00000000" w14:paraId="000000B5">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B6">
      <w:pPr>
        <w:pStyle w:val="Heading1"/>
        <w:ind w:left="-5" w:firstLine="0"/>
        <w:rPr/>
      </w:pPr>
      <w:bookmarkStart w:colFirst="0" w:colLast="0" w:name="_heading=h.3dy6vkm" w:id="6"/>
      <w:bookmarkEnd w:id="6"/>
      <w:r w:rsidDel="00000000" w:rsidR="00000000" w:rsidRPr="00000000">
        <w:rPr>
          <w:rtl w:val="0"/>
        </w:rPr>
        <w:t xml:space="preserve">7.  Roles and Responsibilities </w:t>
      </w:r>
    </w:p>
    <w:p w:rsidR="00000000" w:rsidDel="00000000" w:rsidP="00000000" w:rsidRDefault="00000000" w:rsidRPr="00000000" w14:paraId="000000B7">
      <w:pPr>
        <w:spacing w:after="0"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B8">
      <w:pPr>
        <w:pStyle w:val="Heading3"/>
        <w:ind w:left="-5" w:firstLine="0"/>
        <w:rPr/>
      </w:pPr>
      <w:r w:rsidDel="00000000" w:rsidR="00000000" w:rsidRPr="00000000">
        <w:rPr>
          <w:rtl w:val="0"/>
        </w:rPr>
        <w:t xml:space="preserve">7.1 Governance  </w:t>
      </w:r>
    </w:p>
    <w:p w:rsidR="00000000" w:rsidDel="00000000" w:rsidP="00000000" w:rsidRDefault="00000000" w:rsidRPr="00000000" w14:paraId="000000B9">
      <w:pPr>
        <w:ind w:left="-5" w:firstLine="0"/>
        <w:rPr/>
      </w:pPr>
      <w:r w:rsidDel="00000000" w:rsidR="00000000" w:rsidRPr="00000000">
        <w:rPr>
          <w:rtl w:val="0"/>
        </w:rPr>
        <w:t xml:space="preserve">The Management Committee will approve the RSE policy, and hold the Headteacher/Head of School to account for its implementation. </w:t>
      </w:r>
    </w:p>
    <w:p w:rsidR="00000000" w:rsidDel="00000000" w:rsidP="00000000" w:rsidRDefault="00000000" w:rsidRPr="00000000" w14:paraId="000000BA">
      <w:pPr>
        <w:spacing w:after="0"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BB">
      <w:pPr>
        <w:pStyle w:val="Heading3"/>
        <w:ind w:left="-5" w:firstLine="0"/>
        <w:rPr/>
      </w:pPr>
      <w:r w:rsidDel="00000000" w:rsidR="00000000" w:rsidRPr="00000000">
        <w:rPr>
          <w:rtl w:val="0"/>
        </w:rPr>
        <w:t xml:space="preserve">7.2  The Headteacher/Head of School </w:t>
      </w:r>
    </w:p>
    <w:p w:rsidR="00000000" w:rsidDel="00000000" w:rsidP="00000000" w:rsidRDefault="00000000" w:rsidRPr="00000000" w14:paraId="000000BC">
      <w:pPr>
        <w:ind w:left="-5" w:firstLine="0"/>
        <w:rPr/>
      </w:pPr>
      <w:r w:rsidDel="00000000" w:rsidR="00000000" w:rsidRPr="00000000">
        <w:rPr>
          <w:rtl w:val="0"/>
        </w:rPr>
        <w:t xml:space="preserve">The Headteacher/Head of School is responsible for ensuring that RSE is taught consistently across the school, and for managing requests to withdraw pupils from non-statutory components of RSE (see section 8). </w:t>
      </w:r>
    </w:p>
    <w:p w:rsidR="00000000" w:rsidDel="00000000" w:rsidP="00000000" w:rsidRDefault="00000000" w:rsidRPr="00000000" w14:paraId="000000BD">
      <w:pPr>
        <w:spacing w:after="0"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BE">
      <w:pPr>
        <w:pStyle w:val="Heading3"/>
        <w:ind w:left="-5" w:firstLine="0"/>
        <w:rPr/>
      </w:pPr>
      <w:r w:rsidDel="00000000" w:rsidR="00000000" w:rsidRPr="00000000">
        <w:rPr>
          <w:rtl w:val="0"/>
        </w:rPr>
        <w:t xml:space="preserve">7.3  Staff </w:t>
      </w:r>
    </w:p>
    <w:p w:rsidR="00000000" w:rsidDel="00000000" w:rsidP="00000000" w:rsidRDefault="00000000" w:rsidRPr="00000000" w14:paraId="000000BF">
      <w:pPr>
        <w:ind w:left="-5" w:firstLine="0"/>
        <w:rPr/>
      </w:pPr>
      <w:r w:rsidDel="00000000" w:rsidR="00000000" w:rsidRPr="00000000">
        <w:rPr>
          <w:rtl w:val="0"/>
        </w:rPr>
        <w:t xml:space="preserve">Staff are responsible for: </w:t>
      </w:r>
    </w:p>
    <w:p w:rsidR="00000000" w:rsidDel="00000000" w:rsidP="00000000" w:rsidRDefault="00000000" w:rsidRPr="00000000" w14:paraId="000000C0">
      <w:pPr>
        <w:numPr>
          <w:ilvl w:val="0"/>
          <w:numId w:val="5"/>
        </w:numPr>
        <w:ind w:left="891" w:hanging="360"/>
        <w:rPr/>
      </w:pPr>
      <w:r w:rsidDel="00000000" w:rsidR="00000000" w:rsidRPr="00000000">
        <w:rPr>
          <w:rtl w:val="0"/>
        </w:rPr>
        <w:t xml:space="preserve">Delivering RSE in a sensitive way. </w:t>
      </w:r>
    </w:p>
    <w:p w:rsidR="00000000" w:rsidDel="00000000" w:rsidP="00000000" w:rsidRDefault="00000000" w:rsidRPr="00000000" w14:paraId="000000C1">
      <w:pPr>
        <w:numPr>
          <w:ilvl w:val="0"/>
          <w:numId w:val="5"/>
        </w:numPr>
        <w:ind w:left="891" w:hanging="360"/>
        <w:rPr/>
      </w:pPr>
      <w:r w:rsidDel="00000000" w:rsidR="00000000" w:rsidRPr="00000000">
        <w:rPr>
          <w:rtl w:val="0"/>
        </w:rPr>
        <w:t xml:space="preserve">Modelling positive attitudes to RSE. </w:t>
      </w:r>
    </w:p>
    <w:p w:rsidR="00000000" w:rsidDel="00000000" w:rsidP="00000000" w:rsidRDefault="00000000" w:rsidRPr="00000000" w14:paraId="000000C2">
      <w:pPr>
        <w:numPr>
          <w:ilvl w:val="0"/>
          <w:numId w:val="5"/>
        </w:numPr>
        <w:ind w:left="891" w:hanging="360"/>
        <w:rPr/>
      </w:pPr>
      <w:r w:rsidDel="00000000" w:rsidR="00000000" w:rsidRPr="00000000">
        <w:rPr>
          <w:rtl w:val="0"/>
        </w:rPr>
        <w:t xml:space="preserve">Monitoring progress. </w:t>
      </w:r>
    </w:p>
    <w:p w:rsidR="00000000" w:rsidDel="00000000" w:rsidP="00000000" w:rsidRDefault="00000000" w:rsidRPr="00000000" w14:paraId="000000C3">
      <w:pPr>
        <w:numPr>
          <w:ilvl w:val="0"/>
          <w:numId w:val="5"/>
        </w:numPr>
        <w:ind w:left="891" w:hanging="360"/>
        <w:rPr/>
      </w:pPr>
      <w:r w:rsidDel="00000000" w:rsidR="00000000" w:rsidRPr="00000000">
        <w:rPr>
          <w:rtl w:val="0"/>
        </w:rPr>
        <w:t xml:space="preserve">Responding to the needs of individual pupils. </w:t>
      </w:r>
    </w:p>
    <w:p w:rsidR="00000000" w:rsidDel="00000000" w:rsidP="00000000" w:rsidRDefault="00000000" w:rsidRPr="00000000" w14:paraId="000000C4">
      <w:pPr>
        <w:numPr>
          <w:ilvl w:val="0"/>
          <w:numId w:val="5"/>
        </w:numPr>
        <w:ind w:left="891" w:hanging="360"/>
        <w:rPr/>
      </w:pPr>
      <w:r w:rsidDel="00000000" w:rsidR="00000000" w:rsidRPr="00000000">
        <w:rPr>
          <w:rtl w:val="0"/>
        </w:rPr>
        <w:t xml:space="preserve">Responding appropriately to pupils whose parents wish them to be withdrawn from the [non-statutory] components of RSE. </w:t>
      </w:r>
    </w:p>
    <w:p w:rsidR="00000000" w:rsidDel="00000000" w:rsidP="00000000" w:rsidRDefault="00000000" w:rsidRPr="00000000" w14:paraId="000000C5">
      <w:pPr>
        <w:spacing w:after="0" w:line="259" w:lineRule="auto"/>
        <w:ind w:left="891" w:firstLine="0"/>
        <w:jc w:val="left"/>
        <w:rPr/>
      </w:pPr>
      <w:r w:rsidDel="00000000" w:rsidR="00000000" w:rsidRPr="00000000">
        <w:rPr>
          <w:rtl w:val="0"/>
        </w:rPr>
        <w:t xml:space="preserve"> </w:t>
      </w:r>
    </w:p>
    <w:p w:rsidR="00000000" w:rsidDel="00000000" w:rsidP="00000000" w:rsidRDefault="00000000" w:rsidRPr="00000000" w14:paraId="000000C6">
      <w:pPr>
        <w:ind w:left="-5" w:firstLine="0"/>
        <w:rPr/>
      </w:pPr>
      <w:r w:rsidDel="00000000" w:rsidR="00000000" w:rsidRPr="00000000">
        <w:rPr>
          <w:rtl w:val="0"/>
        </w:rPr>
        <w:t xml:space="preserve">Staff do not have the right to opt out of teaching RSE.  Staff who have concerns about teaching RSE are encouraged to discuss this with the Headteacher. </w:t>
      </w:r>
    </w:p>
    <w:p w:rsidR="00000000" w:rsidDel="00000000" w:rsidP="00000000" w:rsidRDefault="00000000" w:rsidRPr="00000000" w14:paraId="000000C7">
      <w:pPr>
        <w:spacing w:after="0"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C8">
      <w:pPr>
        <w:pStyle w:val="Heading3"/>
        <w:ind w:left="-5" w:firstLine="0"/>
        <w:rPr/>
      </w:pPr>
      <w:r w:rsidDel="00000000" w:rsidR="00000000" w:rsidRPr="00000000">
        <w:rPr>
          <w:rtl w:val="0"/>
        </w:rPr>
        <w:t xml:space="preserve">7.4 Pupils </w:t>
      </w:r>
    </w:p>
    <w:p w:rsidR="00000000" w:rsidDel="00000000" w:rsidP="00000000" w:rsidRDefault="00000000" w:rsidRPr="00000000" w14:paraId="000000C9">
      <w:pPr>
        <w:ind w:left="-5" w:firstLine="0"/>
        <w:rPr/>
      </w:pPr>
      <w:r w:rsidDel="00000000" w:rsidR="00000000" w:rsidRPr="00000000">
        <w:rPr>
          <w:rtl w:val="0"/>
        </w:rPr>
        <w:t xml:space="preserve">Pupils are expected to engage fully in RSE and, when discussing issues related to RSE, treat others with respect and sensitivity. </w:t>
      </w:r>
    </w:p>
    <w:p w:rsidR="00000000" w:rsidDel="00000000" w:rsidP="00000000" w:rsidRDefault="00000000" w:rsidRPr="00000000" w14:paraId="000000CA">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CB">
      <w:pPr>
        <w:pStyle w:val="Heading1"/>
        <w:ind w:left="-5" w:firstLine="0"/>
        <w:rPr/>
      </w:pPr>
      <w:bookmarkStart w:colFirst="0" w:colLast="0" w:name="_heading=h.1t3h5sf" w:id="7"/>
      <w:bookmarkEnd w:id="7"/>
      <w:r w:rsidDel="00000000" w:rsidR="00000000" w:rsidRPr="00000000">
        <w:rPr>
          <w:rtl w:val="0"/>
        </w:rPr>
        <w:t xml:space="preserve">8.  Parents’ and Carers’ Right to Withdraw  </w:t>
      </w:r>
    </w:p>
    <w:p w:rsidR="00000000" w:rsidDel="00000000" w:rsidP="00000000" w:rsidRDefault="00000000" w:rsidRPr="00000000" w14:paraId="000000CC">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CD">
      <w:pPr>
        <w:ind w:left="-5" w:firstLine="0"/>
        <w:rPr/>
      </w:pPr>
      <w:r w:rsidDel="00000000" w:rsidR="00000000" w:rsidRPr="00000000">
        <w:rPr>
          <w:rtl w:val="0"/>
        </w:rPr>
        <w:t xml:space="preserve">Parents and carers do not have the right to withdraw their children from relationships and health education. </w:t>
      </w:r>
    </w:p>
    <w:p w:rsidR="00000000" w:rsidDel="00000000" w:rsidP="00000000" w:rsidRDefault="00000000" w:rsidRPr="00000000" w14:paraId="000000CE">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CF">
      <w:pPr>
        <w:ind w:left="-5" w:firstLine="0"/>
        <w:rPr/>
      </w:pPr>
      <w:r w:rsidDel="00000000" w:rsidR="00000000" w:rsidRPr="00000000">
        <w:rPr>
          <w:rtl w:val="0"/>
        </w:rPr>
        <w:t xml:space="preserve">Parents and carers have the right to withdraw their children from the [non-statutory] components of sex education within RSE. </w:t>
      </w:r>
    </w:p>
    <w:p w:rsidR="00000000" w:rsidDel="00000000" w:rsidP="00000000" w:rsidRDefault="00000000" w:rsidRPr="00000000" w14:paraId="000000D0">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D1">
      <w:pPr>
        <w:ind w:left="-5" w:firstLine="0"/>
        <w:rPr/>
      </w:pPr>
      <w:r w:rsidDel="00000000" w:rsidR="00000000" w:rsidRPr="00000000">
        <w:rPr>
          <w:rtl w:val="0"/>
        </w:rPr>
        <w:t xml:space="preserve">Requests for withdrawal should be put in writing using the form found in Appendix 3 of this policy and addressed to the Headteacher. </w:t>
      </w:r>
    </w:p>
    <w:p w:rsidR="00000000" w:rsidDel="00000000" w:rsidP="00000000" w:rsidRDefault="00000000" w:rsidRPr="00000000" w14:paraId="000000D2">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D3">
      <w:pPr>
        <w:ind w:left="-5" w:firstLine="0"/>
        <w:rPr/>
      </w:pPr>
      <w:r w:rsidDel="00000000" w:rsidR="00000000" w:rsidRPr="00000000">
        <w:rPr>
          <w:rtl w:val="0"/>
        </w:rPr>
        <w:t xml:space="preserve">Alternative work will be given to pupils who are withdrawn from sex education. </w:t>
      </w:r>
    </w:p>
    <w:p w:rsidR="00000000" w:rsidDel="00000000" w:rsidP="00000000" w:rsidRDefault="00000000" w:rsidRPr="00000000" w14:paraId="000000D4">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D5">
      <w:pPr>
        <w:pStyle w:val="Heading1"/>
        <w:ind w:left="-5" w:firstLine="0"/>
        <w:rPr/>
      </w:pPr>
      <w:bookmarkStart w:colFirst="0" w:colLast="0" w:name="_heading=h.4d34og8" w:id="8"/>
      <w:bookmarkEnd w:id="8"/>
      <w:r w:rsidDel="00000000" w:rsidR="00000000" w:rsidRPr="00000000">
        <w:rPr>
          <w:rtl w:val="0"/>
        </w:rPr>
        <w:t xml:space="preserve">9.  Training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ind w:left="-5" w:firstLine="0"/>
        <w:rPr/>
      </w:pPr>
      <w:r w:rsidDel="00000000" w:rsidR="00000000" w:rsidRPr="00000000">
        <w:rPr>
          <w:rtl w:val="0"/>
        </w:rPr>
        <w:t xml:space="preserve">The Headteacher will also invite visitors from outside the school, such as school nurses or sexual health professionals, to provide support and training to staff teaching RSE. </w:t>
      </w:r>
    </w:p>
    <w:p w:rsidR="00000000" w:rsidDel="00000000" w:rsidP="00000000" w:rsidRDefault="00000000" w:rsidRPr="00000000" w14:paraId="000000D8">
      <w:pPr>
        <w:spacing w:after="0" w:line="259" w:lineRule="auto"/>
        <w:ind w:lef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D9">
      <w:pPr>
        <w:pStyle w:val="Heading1"/>
        <w:ind w:left="-5" w:firstLine="0"/>
        <w:rPr/>
      </w:pPr>
      <w:bookmarkStart w:colFirst="0" w:colLast="0" w:name="_heading=h.2s8eyo1" w:id="9"/>
      <w:bookmarkEnd w:id="9"/>
      <w:r w:rsidDel="00000000" w:rsidR="00000000" w:rsidRPr="00000000">
        <w:rPr>
          <w:rtl w:val="0"/>
        </w:rPr>
        <w:t xml:space="preserve">10.  Monitoring Arrangements </w:t>
      </w:r>
    </w:p>
    <w:p w:rsidR="00000000" w:rsidDel="00000000" w:rsidP="00000000" w:rsidRDefault="00000000" w:rsidRPr="00000000" w14:paraId="000000DA">
      <w:pPr>
        <w:ind w:left="0" w:firstLine="0"/>
        <w:rPr/>
      </w:pPr>
      <w:r w:rsidDel="00000000" w:rsidR="00000000" w:rsidRPr="00000000">
        <w:rPr>
          <w:rtl w:val="0"/>
        </w:rPr>
        <w:t xml:space="preserve"> </w:t>
      </w:r>
    </w:p>
    <w:p w:rsidR="00000000" w:rsidDel="00000000" w:rsidP="00000000" w:rsidRDefault="00000000" w:rsidRPr="00000000" w14:paraId="000000DB">
      <w:pPr>
        <w:ind w:left="0" w:firstLine="0"/>
        <w:rPr/>
      </w:pPr>
      <w:r w:rsidDel="00000000" w:rsidR="00000000" w:rsidRPr="00000000">
        <w:rPr>
          <w:rtl w:val="0"/>
        </w:rPr>
        <w:t xml:space="preserve">The delivery of RSE is monitored by the Headteacher. The nominated member of the Management Committee will also monitor how PSHE is taught within the school.  This will be achieved in a number of ways including</w:t>
      </w:r>
    </w:p>
    <w:p w:rsidR="00000000" w:rsidDel="00000000" w:rsidP="00000000" w:rsidRDefault="00000000" w:rsidRPr="00000000" w14:paraId="000000DC">
      <w:pPr>
        <w:numPr>
          <w:ilvl w:val="0"/>
          <w:numId w:val="6"/>
        </w:numPr>
        <w:ind w:left="720" w:hanging="360"/>
        <w:rPr/>
      </w:pPr>
      <w:r w:rsidDel="00000000" w:rsidR="00000000" w:rsidRPr="00000000">
        <w:rPr>
          <w:rtl w:val="0"/>
        </w:rPr>
        <w:t xml:space="preserve">Learning walks</w:t>
      </w:r>
    </w:p>
    <w:p w:rsidR="00000000" w:rsidDel="00000000" w:rsidP="00000000" w:rsidRDefault="00000000" w:rsidRPr="00000000" w14:paraId="000000DD">
      <w:pPr>
        <w:numPr>
          <w:ilvl w:val="0"/>
          <w:numId w:val="6"/>
        </w:numPr>
        <w:ind w:left="720" w:hanging="360"/>
        <w:rPr/>
      </w:pPr>
      <w:r w:rsidDel="00000000" w:rsidR="00000000" w:rsidRPr="00000000">
        <w:rPr>
          <w:rtl w:val="0"/>
        </w:rPr>
        <w:t xml:space="preserve">Pupil conversations  </w:t>
      </w:r>
    </w:p>
    <w:p w:rsidR="00000000" w:rsidDel="00000000" w:rsidP="00000000" w:rsidRDefault="00000000" w:rsidRPr="00000000" w14:paraId="000000DE">
      <w:pPr>
        <w:numPr>
          <w:ilvl w:val="0"/>
          <w:numId w:val="6"/>
        </w:numPr>
        <w:ind w:left="720" w:hanging="360"/>
        <w:rPr/>
      </w:pPr>
      <w:r w:rsidDel="00000000" w:rsidR="00000000" w:rsidRPr="00000000">
        <w:rPr>
          <w:rtl w:val="0"/>
        </w:rPr>
        <w:t xml:space="preserve">Professional discussions.</w:t>
      </w:r>
    </w:p>
    <w:p w:rsidR="00000000" w:rsidDel="00000000" w:rsidP="00000000" w:rsidRDefault="00000000" w:rsidRPr="00000000" w14:paraId="000000DF">
      <w:pPr>
        <w:spacing w:after="0" w:line="259" w:lineRule="auto"/>
        <w:ind w:left="0" w:firstLine="0"/>
        <w:jc w:val="left"/>
        <w:rPr/>
      </w:pPr>
      <w:r w:rsidDel="00000000" w:rsidR="00000000" w:rsidRPr="00000000">
        <w:rPr>
          <w:rtl w:val="0"/>
        </w:rPr>
      </w:r>
    </w:p>
    <w:p w:rsidR="00000000" w:rsidDel="00000000" w:rsidP="00000000" w:rsidRDefault="00000000" w:rsidRPr="00000000" w14:paraId="000000E0">
      <w:pPr>
        <w:ind w:left="-5" w:firstLine="0"/>
        <w:rPr/>
      </w:pPr>
      <w:r w:rsidDel="00000000" w:rsidR="00000000" w:rsidRPr="00000000">
        <w:rPr>
          <w:rtl w:val="0"/>
        </w:rPr>
        <w:t xml:space="preserve">Pupils’ development in RSE is monitored by staff as part of our internal assessment systems. </w:t>
      </w:r>
    </w:p>
    <w:p w:rsidR="00000000" w:rsidDel="00000000" w:rsidP="00000000" w:rsidRDefault="00000000" w:rsidRPr="00000000" w14:paraId="000000E1">
      <w:pPr>
        <w:spacing w:after="0" w:line="259" w:lineRule="auto"/>
        <w:ind w:left="0" w:firstLine="0"/>
        <w:jc w:val="left"/>
        <w:rPr>
          <w:highlight w:val="yellow"/>
        </w:rPr>
      </w:pPr>
      <w:r w:rsidDel="00000000" w:rsidR="00000000" w:rsidRPr="00000000">
        <w:rPr>
          <w:highlight w:val="yellow"/>
          <w:rtl w:val="0"/>
        </w:rPr>
        <w:t xml:space="preserve">  </w:t>
      </w:r>
    </w:p>
    <w:p w:rsidR="00000000" w:rsidDel="00000000" w:rsidP="00000000" w:rsidRDefault="00000000" w:rsidRPr="00000000" w14:paraId="000000E2">
      <w:pPr>
        <w:rPr/>
      </w:pPr>
      <w:r w:rsidDel="00000000" w:rsidR="00000000" w:rsidRPr="00000000">
        <w:rPr>
          <w:rtl w:val="0"/>
        </w:rPr>
        <w:t xml:space="preserve">This policy will be reviewed annually by the headteacher and approved by the Management Committee. </w:t>
      </w:r>
    </w:p>
    <w:p w:rsidR="00000000" w:rsidDel="00000000" w:rsidP="00000000" w:rsidRDefault="00000000" w:rsidRPr="00000000" w14:paraId="000000E3">
      <w:pPr>
        <w:ind w:left="-5" w:firstLine="0"/>
        <w:rPr/>
      </w:pPr>
      <w:r w:rsidDel="00000000" w:rsidR="00000000" w:rsidRPr="00000000">
        <w:rPr>
          <w:rtl w:val="0"/>
        </w:rPr>
        <w:t xml:space="preserve">Signed by…………………………………………………….. Date…………. Chair, Management Committee Signed by Date:</w:t>
      </w:r>
    </w:p>
    <w:p w:rsidR="00000000" w:rsidDel="00000000" w:rsidP="00000000" w:rsidRDefault="00000000" w:rsidRPr="00000000" w14:paraId="000000E4">
      <w:pPr>
        <w:pStyle w:val="Heading1"/>
        <w:ind w:left="-5" w:firstLine="0"/>
        <w:rPr/>
      </w:pPr>
      <w:bookmarkStart w:colFirst="0" w:colLast="0" w:name="_heading=h.17dp8vu" w:id="10"/>
      <w:bookmarkEnd w:id="10"/>
      <w:r w:rsidDel="00000000" w:rsidR="00000000" w:rsidRPr="00000000">
        <w:rPr>
          <w:sz w:val="24"/>
          <w:szCs w:val="24"/>
          <w:rtl w:val="0"/>
        </w:rPr>
        <w:t xml:space="preserve">APPENDIX 1: Curriculum Map </w:t>
      </w:r>
      <w:r w:rsidDel="00000000" w:rsidR="00000000" w:rsidRPr="00000000">
        <w:rPr>
          <w:rtl w:val="0"/>
        </w:rPr>
      </w:r>
    </w:p>
    <w:p w:rsidR="00000000" w:rsidDel="00000000" w:rsidP="00000000" w:rsidRDefault="00000000" w:rsidRPr="00000000" w14:paraId="000000E5">
      <w:pPr>
        <w:spacing w:after="0" w:line="259" w:lineRule="auto"/>
        <w:ind w:left="0" w:firstLine="0"/>
        <w:jc w:val="left"/>
        <w:rPr/>
      </w:pPr>
      <w:r w:rsidDel="00000000" w:rsidR="00000000" w:rsidRPr="00000000">
        <w:rPr>
          <w:rtl w:val="0"/>
        </w:rPr>
        <w:t xml:space="preserve"> </w:t>
      </w:r>
      <w:r w:rsidDel="00000000" w:rsidR="00000000" w:rsidRPr="00000000">
        <w:rPr>
          <w:sz w:val="24"/>
          <w:szCs w:val="24"/>
          <w:rtl w:val="0"/>
        </w:rPr>
        <w:t xml:space="preserve">Relationships and Sex Education Curriculum Map: </w:t>
      </w:r>
      <w:r w:rsidDel="00000000" w:rsidR="00000000" w:rsidRPr="00000000">
        <w:rPr>
          <w:rtl w:val="0"/>
        </w:rPr>
      </w:r>
    </w:p>
    <w:p w:rsidR="00000000" w:rsidDel="00000000" w:rsidP="00000000" w:rsidRDefault="00000000" w:rsidRPr="00000000" w14:paraId="000000E6">
      <w:pPr>
        <w:spacing w:after="233" w:line="259" w:lineRule="auto"/>
        <w:ind w:left="-5" w:firstLine="0"/>
        <w:jc w:val="left"/>
        <w:rPr/>
      </w:pPr>
      <w:r w:rsidDel="00000000" w:rsidR="00000000" w:rsidRPr="00000000">
        <w:rPr>
          <w:sz w:val="24"/>
          <w:szCs w:val="24"/>
          <w:rtl w:val="0"/>
        </w:rPr>
        <w:t xml:space="preserve">___________________________________________________________</w:t>
      </w:r>
      <w:r w:rsidDel="00000000" w:rsidR="00000000" w:rsidRPr="00000000">
        <w:rPr>
          <w:rtl w:val="0"/>
        </w:rPr>
      </w:r>
    </w:p>
    <w:tbl>
      <w:tblPr>
        <w:tblStyle w:val="Table3"/>
        <w:tblW w:w="9628.0" w:type="dxa"/>
        <w:jc w:val="left"/>
        <w:tblInd w:w="2.0" w:type="dxa"/>
        <w:tblLayout w:type="fixed"/>
        <w:tblLook w:val="0400"/>
      </w:tblPr>
      <w:tblGrid>
        <w:gridCol w:w="892"/>
        <w:gridCol w:w="723"/>
        <w:gridCol w:w="7014"/>
        <w:gridCol w:w="999"/>
        <w:tblGridChange w:id="0">
          <w:tblGrid>
            <w:gridCol w:w="892"/>
            <w:gridCol w:w="723"/>
            <w:gridCol w:w="7014"/>
            <w:gridCol w:w="999"/>
          </w:tblGrid>
        </w:tblGridChange>
      </w:tblGrid>
      <w:tr>
        <w:trPr>
          <w:cantSplit w:val="0"/>
          <w:trHeight w:val="352" w:hRule="atLeast"/>
          <w:tblHeader w:val="0"/>
        </w:trPr>
        <w:tc>
          <w:tcPr>
            <w:tcBorders>
              <w:top w:color="12263f" w:space="0" w:sz="49" w:val="single"/>
              <w:left w:color="12263f" w:space="0" w:sz="4" w:val="single"/>
              <w:bottom w:color="12263f" w:space="0" w:sz="49" w:val="single"/>
              <w:right w:color="f8f8f8" w:space="0" w:sz="4" w:val="single"/>
            </w:tcBorders>
            <w:shd w:fill="12263f" w:val="clear"/>
          </w:tcPr>
          <w:p w:rsidR="00000000" w:rsidDel="00000000" w:rsidP="00000000" w:rsidRDefault="00000000" w:rsidRPr="00000000" w14:paraId="000000E7">
            <w:pPr>
              <w:spacing w:after="0" w:line="259" w:lineRule="auto"/>
              <w:ind w:left="0" w:firstLine="0"/>
              <w:jc w:val="left"/>
              <w:rPr>
                <w:color w:val="ffffff"/>
                <w:sz w:val="18"/>
                <w:szCs w:val="18"/>
              </w:rPr>
            </w:pPr>
            <w:r w:rsidDel="00000000" w:rsidR="00000000" w:rsidRPr="00000000">
              <w:rPr>
                <w:color w:val="ffffff"/>
                <w:sz w:val="18"/>
                <w:szCs w:val="18"/>
                <w:rtl w:val="0"/>
              </w:rPr>
              <w:t xml:space="preserve">Year group </w:t>
            </w:r>
          </w:p>
        </w:tc>
        <w:tc>
          <w:tcPr>
            <w:tcBorders>
              <w:top w:color="12263f" w:space="0" w:sz="49" w:val="single"/>
              <w:left w:color="f8f8f8" w:space="0" w:sz="4" w:val="single"/>
              <w:bottom w:color="12263f" w:space="0" w:sz="49" w:val="single"/>
              <w:right w:color="f8f8f8" w:space="0" w:sz="4" w:val="single"/>
            </w:tcBorders>
            <w:shd w:fill="12263f" w:val="clear"/>
          </w:tcPr>
          <w:p w:rsidR="00000000" w:rsidDel="00000000" w:rsidP="00000000" w:rsidRDefault="00000000" w:rsidRPr="00000000" w14:paraId="000000E8">
            <w:pPr>
              <w:spacing w:after="0" w:line="259" w:lineRule="auto"/>
              <w:ind w:left="2" w:firstLine="0"/>
              <w:jc w:val="left"/>
              <w:rPr>
                <w:color w:val="f8f8f8"/>
                <w:sz w:val="18"/>
                <w:szCs w:val="18"/>
              </w:rPr>
            </w:pPr>
            <w:r w:rsidDel="00000000" w:rsidR="00000000" w:rsidRPr="00000000">
              <w:rPr>
                <w:color w:val="f8f8f8"/>
                <w:sz w:val="18"/>
                <w:szCs w:val="18"/>
                <w:rtl w:val="0"/>
              </w:rPr>
              <w:t xml:space="preserve">Terms </w:t>
            </w:r>
          </w:p>
        </w:tc>
        <w:tc>
          <w:tcPr>
            <w:tcBorders>
              <w:top w:color="12263f" w:space="0" w:sz="49" w:val="single"/>
              <w:left w:color="f8f8f8" w:space="0" w:sz="4" w:val="single"/>
              <w:bottom w:color="12263f" w:space="0" w:sz="49" w:val="single"/>
              <w:right w:color="f8f8f8" w:space="0" w:sz="4" w:val="single"/>
            </w:tcBorders>
            <w:shd w:fill="12263f" w:val="clear"/>
          </w:tcPr>
          <w:p w:rsidR="00000000" w:rsidDel="00000000" w:rsidP="00000000" w:rsidRDefault="00000000" w:rsidRPr="00000000" w14:paraId="000000E9">
            <w:pPr>
              <w:spacing w:after="0" w:line="259" w:lineRule="auto"/>
              <w:ind w:left="2" w:firstLine="0"/>
              <w:jc w:val="left"/>
              <w:rPr>
                <w:sz w:val="18"/>
                <w:szCs w:val="18"/>
              </w:rPr>
            </w:pPr>
            <w:r w:rsidDel="00000000" w:rsidR="00000000" w:rsidRPr="00000000">
              <w:rPr>
                <w:color w:val="f8f8f8"/>
                <w:sz w:val="18"/>
                <w:szCs w:val="18"/>
                <w:rtl w:val="0"/>
              </w:rPr>
              <w:t xml:space="preserve">Topic / theme  </w:t>
            </w:r>
            <w:r w:rsidDel="00000000" w:rsidR="00000000" w:rsidRPr="00000000">
              <w:rPr>
                <w:rtl w:val="0"/>
              </w:rPr>
            </w:r>
          </w:p>
        </w:tc>
        <w:tc>
          <w:tcPr>
            <w:tcBorders>
              <w:top w:color="12263f" w:space="0" w:sz="49" w:val="single"/>
              <w:left w:color="f8f8f8" w:space="0" w:sz="4" w:val="single"/>
              <w:bottom w:color="12263f" w:space="0" w:sz="49" w:val="single"/>
              <w:right w:color="f8f8f8" w:space="0" w:sz="4" w:val="single"/>
            </w:tcBorders>
            <w:shd w:fill="12263f" w:val="clear"/>
          </w:tcPr>
          <w:p w:rsidR="00000000" w:rsidDel="00000000" w:rsidP="00000000" w:rsidRDefault="00000000" w:rsidRPr="00000000" w14:paraId="000000EA">
            <w:pPr>
              <w:spacing w:after="0" w:line="259" w:lineRule="auto"/>
              <w:ind w:left="2" w:firstLine="0"/>
              <w:jc w:val="left"/>
              <w:rPr>
                <w:color w:val="f8f8f8"/>
                <w:sz w:val="18"/>
                <w:szCs w:val="18"/>
              </w:rPr>
            </w:pPr>
            <w:r w:rsidDel="00000000" w:rsidR="00000000" w:rsidRPr="00000000">
              <w:rPr>
                <w:color w:val="f8f8f8"/>
                <w:sz w:val="18"/>
                <w:szCs w:val="18"/>
                <w:rtl w:val="0"/>
              </w:rPr>
              <w:t xml:space="preserve">Specific resources/ visitors </w:t>
            </w:r>
          </w:p>
        </w:tc>
      </w:tr>
      <w:tr>
        <w:trPr>
          <w:cantSplit w:val="0"/>
          <w:trHeight w:val="4054" w:hRule="atLeast"/>
          <w:tblHeader w:val="0"/>
        </w:trPr>
        <w:tc>
          <w:tcPr>
            <w:tcBorders>
              <w:top w:color="12263f" w:space="0" w:sz="49" w:val="single"/>
              <w:left w:color="b9b9b9" w:space="0" w:sz="4" w:val="single"/>
              <w:bottom w:color="b9b9b9" w:space="0" w:sz="4" w:val="single"/>
              <w:right w:color="b9b9b9" w:space="0" w:sz="4" w:val="single"/>
            </w:tcBorders>
          </w:tcPr>
          <w:p w:rsidR="00000000" w:rsidDel="00000000" w:rsidP="00000000" w:rsidRDefault="00000000" w:rsidRPr="00000000" w14:paraId="000000EB">
            <w:pPr>
              <w:spacing w:after="0" w:line="259" w:lineRule="auto"/>
              <w:ind w:left="322" w:hanging="286"/>
              <w:jc w:val="left"/>
              <w:rPr>
                <w:sz w:val="18"/>
                <w:szCs w:val="18"/>
              </w:rPr>
            </w:pPr>
            <w:r w:rsidDel="00000000" w:rsidR="00000000" w:rsidRPr="00000000">
              <w:rPr>
                <w:sz w:val="18"/>
                <w:szCs w:val="18"/>
                <w:rtl w:val="0"/>
              </w:rPr>
              <w:t xml:space="preserve">EYFS &amp; KS1 </w:t>
            </w:r>
          </w:p>
        </w:tc>
        <w:tc>
          <w:tcPr>
            <w:tcBorders>
              <w:top w:color="12263f" w:space="0" w:sz="49" w:val="single"/>
              <w:left w:color="b9b9b9" w:space="0" w:sz="4" w:val="single"/>
              <w:bottom w:color="b9b9b9" w:space="0" w:sz="4" w:val="single"/>
              <w:right w:color="b9b9b9" w:space="0" w:sz="4" w:val="single"/>
            </w:tcBorders>
            <w:shd w:fill="ff0000" w:val="clear"/>
          </w:tcPr>
          <w:p w:rsidR="00000000" w:rsidDel="00000000" w:rsidP="00000000" w:rsidRDefault="00000000" w:rsidRPr="00000000" w14:paraId="000000EC">
            <w:pPr>
              <w:spacing w:after="0" w:line="259" w:lineRule="auto"/>
              <w:rPr>
                <w:sz w:val="18"/>
                <w:szCs w:val="18"/>
              </w:rPr>
            </w:pPr>
            <w:r w:rsidDel="00000000" w:rsidR="00000000" w:rsidRPr="00000000">
              <w:rPr>
                <w:rtl w:val="0"/>
              </w:rPr>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ED">
            <w:pPr>
              <w:spacing w:after="0" w:line="240" w:lineRule="auto"/>
              <w:jc w:val="left"/>
              <w:rPr>
                <w:sz w:val="18"/>
                <w:szCs w:val="18"/>
              </w:rPr>
            </w:pPr>
            <w:r w:rsidDel="00000000" w:rsidR="00000000" w:rsidRPr="00000000">
              <w:rPr>
                <w:sz w:val="18"/>
                <w:szCs w:val="18"/>
                <w:rtl w:val="0"/>
              </w:rPr>
              <w:t xml:space="preserve">Relationships Family and close positive relationships</w:t>
            </w:r>
          </w:p>
          <w:p w:rsidR="00000000" w:rsidDel="00000000" w:rsidP="00000000" w:rsidRDefault="00000000" w:rsidRPr="00000000" w14:paraId="000000E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Different roles of people in our lives</w:t>
            </w:r>
          </w:p>
          <w:p w:rsidR="00000000" w:rsidDel="00000000" w:rsidP="00000000" w:rsidRDefault="00000000" w:rsidRPr="00000000" w14:paraId="000000E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How to identify who cares and how to show that </w:t>
            </w:r>
          </w:p>
          <w:p w:rsidR="00000000" w:rsidDel="00000000" w:rsidP="00000000" w:rsidRDefault="00000000" w:rsidRPr="00000000" w14:paraId="000000F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Different types of families</w:t>
            </w:r>
          </w:p>
          <w:p w:rsidR="00000000" w:rsidDel="00000000" w:rsidP="00000000" w:rsidRDefault="00000000" w:rsidRPr="00000000" w14:paraId="000000F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Common features and differences within family life</w:t>
            </w:r>
          </w:p>
          <w:p w:rsidR="00000000" w:rsidDel="00000000" w:rsidP="00000000" w:rsidRDefault="00000000" w:rsidRPr="00000000" w14:paraId="000000F2">
            <w:pPr>
              <w:spacing w:after="0" w:line="240" w:lineRule="auto"/>
              <w:ind w:left="38" w:firstLine="0"/>
              <w:jc w:val="left"/>
              <w:rPr>
                <w:sz w:val="18"/>
                <w:szCs w:val="18"/>
              </w:rPr>
            </w:pPr>
            <w:r w:rsidDel="00000000" w:rsidR="00000000" w:rsidRPr="00000000">
              <w:rPr>
                <w:sz w:val="18"/>
                <w:szCs w:val="18"/>
                <w:rtl w:val="0"/>
              </w:rPr>
              <w:t xml:space="preserve">Friendships </w:t>
            </w:r>
          </w:p>
          <w:p w:rsidR="00000000" w:rsidDel="00000000" w:rsidP="00000000" w:rsidRDefault="00000000" w:rsidRPr="00000000" w14:paraId="000000F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What a good friendship looks like </w:t>
            </w:r>
          </w:p>
          <w:p w:rsidR="00000000" w:rsidDel="00000000" w:rsidP="00000000" w:rsidRDefault="00000000" w:rsidRPr="00000000" w14:paraId="000000F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Working and playing cooperatively </w:t>
            </w:r>
          </w:p>
          <w:p w:rsidR="00000000" w:rsidDel="00000000" w:rsidP="00000000" w:rsidRDefault="00000000" w:rsidRPr="00000000" w14:paraId="000000F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How to listen properly to peers </w:t>
            </w:r>
          </w:p>
          <w:p w:rsidR="00000000" w:rsidDel="00000000" w:rsidP="00000000" w:rsidRDefault="00000000" w:rsidRPr="00000000" w14:paraId="000000F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Resolving problems </w:t>
            </w:r>
          </w:p>
          <w:p w:rsidR="00000000" w:rsidDel="00000000" w:rsidP="00000000" w:rsidRDefault="00000000" w:rsidRPr="00000000" w14:paraId="000000F7">
            <w:pPr>
              <w:spacing w:after="0" w:line="240" w:lineRule="auto"/>
              <w:ind w:left="38" w:firstLine="0"/>
              <w:jc w:val="left"/>
              <w:rPr>
                <w:sz w:val="18"/>
                <w:szCs w:val="18"/>
              </w:rPr>
            </w:pPr>
            <w:r w:rsidDel="00000000" w:rsidR="00000000" w:rsidRPr="00000000">
              <w:rPr>
                <w:sz w:val="18"/>
                <w:szCs w:val="18"/>
                <w:rtl w:val="0"/>
              </w:rPr>
              <w:t xml:space="preserve">Uncomfortable physical contact</w:t>
            </w:r>
          </w:p>
          <w:p w:rsidR="00000000" w:rsidDel="00000000" w:rsidP="00000000" w:rsidRDefault="00000000" w:rsidRPr="00000000" w14:paraId="000000F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Consent to touch </w:t>
            </w:r>
          </w:p>
          <w:p w:rsidR="00000000" w:rsidDel="00000000" w:rsidP="00000000" w:rsidRDefault="00000000" w:rsidRPr="00000000" w14:paraId="000000F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How to respond if they are feeling uncomfortable</w:t>
            </w:r>
          </w:p>
          <w:p w:rsidR="00000000" w:rsidDel="00000000" w:rsidP="00000000" w:rsidRDefault="00000000" w:rsidRPr="00000000" w14:paraId="000000F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Who to talk to if they don’t feel safe </w:t>
            </w:r>
          </w:p>
          <w:p w:rsidR="00000000" w:rsidDel="00000000" w:rsidP="00000000" w:rsidRDefault="00000000" w:rsidRPr="00000000" w14:paraId="000000F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Peer pressure </w:t>
            </w:r>
          </w:p>
          <w:p w:rsidR="00000000" w:rsidDel="00000000" w:rsidP="00000000" w:rsidRDefault="00000000" w:rsidRPr="00000000" w14:paraId="000000F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The difference between secrets and surprises </w:t>
            </w:r>
          </w:p>
          <w:p w:rsidR="00000000" w:rsidDel="00000000" w:rsidP="00000000" w:rsidRDefault="00000000" w:rsidRPr="00000000" w14:paraId="000000F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When and who to tell if you are feeling pressured. </w:t>
            </w:r>
          </w:p>
          <w:p w:rsidR="00000000" w:rsidDel="00000000" w:rsidP="00000000" w:rsidRDefault="00000000" w:rsidRPr="00000000" w14:paraId="000000FE">
            <w:pPr>
              <w:spacing w:after="0" w:line="240" w:lineRule="auto"/>
              <w:ind w:left="38" w:firstLine="0"/>
              <w:jc w:val="left"/>
              <w:rPr>
                <w:sz w:val="18"/>
                <w:szCs w:val="18"/>
              </w:rPr>
            </w:pPr>
            <w:r w:rsidDel="00000000" w:rsidR="00000000" w:rsidRPr="00000000">
              <w:rPr>
                <w:sz w:val="18"/>
                <w:szCs w:val="18"/>
                <w:rtl w:val="0"/>
              </w:rPr>
              <w:t xml:space="preserve">Culture and diversity across people </w:t>
            </w:r>
          </w:p>
          <w:p w:rsidR="00000000" w:rsidDel="00000000" w:rsidP="00000000" w:rsidRDefault="00000000" w:rsidRPr="00000000" w14:paraId="000000F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Differences between people</w:t>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9"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Elements of the statutory science curriculum which may cross into RSE </w:t>
            </w:r>
          </w:p>
          <w:p w:rsidR="00000000" w:rsidDel="00000000" w:rsidP="00000000" w:rsidRDefault="00000000" w:rsidRPr="00000000" w14:paraId="0000010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Naming parts of the body </w:t>
            </w:r>
          </w:p>
          <w:p w:rsidR="00000000" w:rsidDel="00000000" w:rsidP="00000000" w:rsidRDefault="00000000" w:rsidRPr="00000000" w14:paraId="0000010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Correct anatomical terms for the body including external genitalia </w:t>
            </w:r>
          </w:p>
          <w:p w:rsidR="00000000" w:rsidDel="00000000" w:rsidP="00000000" w:rsidRDefault="00000000" w:rsidRPr="00000000" w14:paraId="0000010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Growth of humans </w:t>
            </w:r>
          </w:p>
          <w:p w:rsidR="00000000" w:rsidDel="00000000" w:rsidP="00000000" w:rsidRDefault="00000000" w:rsidRPr="00000000" w14:paraId="0000010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79" w:right="0" w:hanging="141"/>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Growing into an adult with reference to baby, toddler, child, teenager and adult</w:t>
            </w:r>
          </w:p>
        </w:tc>
        <w:tc>
          <w:tcPr>
            <w:tcBorders>
              <w:top w:color="12263f" w:space="0" w:sz="49" w:val="single"/>
              <w:left w:color="b9b9b9" w:space="0" w:sz="4" w:val="single"/>
              <w:bottom w:color="b9b9b9" w:space="0" w:sz="4" w:val="single"/>
              <w:right w:color="b9b9b9" w:space="0" w:sz="4" w:val="single"/>
            </w:tcBorders>
          </w:tcPr>
          <w:p w:rsidR="00000000" w:rsidDel="00000000" w:rsidP="00000000" w:rsidRDefault="00000000" w:rsidRPr="00000000" w14:paraId="00000105">
            <w:pPr>
              <w:numPr>
                <w:ilvl w:val="0"/>
                <w:numId w:val="7"/>
              </w:numPr>
              <w:spacing w:after="0" w:line="259" w:lineRule="auto"/>
              <w:ind w:left="326" w:hanging="283"/>
              <w:rPr>
                <w:sz w:val="18"/>
                <w:szCs w:val="18"/>
              </w:rPr>
            </w:pPr>
            <w:r w:rsidDel="00000000" w:rsidR="00000000" w:rsidRPr="00000000">
              <w:rPr>
                <w:rtl w:val="0"/>
              </w:rPr>
            </w:r>
          </w:p>
        </w:tc>
      </w:tr>
      <w:tr>
        <w:trPr>
          <w:cantSplit w:val="0"/>
          <w:trHeight w:val="3584" w:hRule="atLeast"/>
          <w:tblHeader w:val="0"/>
        </w:trPr>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06">
            <w:pPr>
              <w:spacing w:after="0" w:line="259" w:lineRule="auto"/>
              <w:ind w:left="36" w:firstLine="0"/>
              <w:jc w:val="left"/>
              <w:rPr>
                <w:sz w:val="18"/>
                <w:szCs w:val="18"/>
              </w:rPr>
            </w:pPr>
            <w:r w:rsidDel="00000000" w:rsidR="00000000" w:rsidRPr="00000000">
              <w:rPr>
                <w:sz w:val="18"/>
                <w:szCs w:val="18"/>
                <w:rtl w:val="0"/>
              </w:rPr>
              <w:t xml:space="preserve">Key stage 2 </w:t>
            </w:r>
          </w:p>
        </w:tc>
        <w:tc>
          <w:tcPr>
            <w:tcBorders>
              <w:top w:color="b9b9b9" w:space="0" w:sz="4" w:val="single"/>
              <w:left w:color="b9b9b9" w:space="0" w:sz="4" w:val="single"/>
              <w:bottom w:color="b9b9b9" w:space="0" w:sz="4" w:val="single"/>
              <w:right w:color="b9b9b9" w:space="0" w:sz="4" w:val="single"/>
            </w:tcBorders>
            <w:shd w:fill="ff0000" w:val="clear"/>
          </w:tcPr>
          <w:p w:rsidR="00000000" w:rsidDel="00000000" w:rsidP="00000000" w:rsidRDefault="00000000" w:rsidRPr="00000000" w14:paraId="00000107">
            <w:pPr>
              <w:spacing w:after="0" w:line="259" w:lineRule="auto"/>
              <w:ind w:right="56"/>
              <w:rPr>
                <w:sz w:val="18"/>
                <w:szCs w:val="18"/>
              </w:rPr>
            </w:pP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08">
            <w:pPr>
              <w:spacing w:after="0" w:line="259" w:lineRule="auto"/>
              <w:ind w:right="56"/>
              <w:rPr>
                <w:sz w:val="18"/>
                <w:szCs w:val="18"/>
              </w:rPr>
            </w:pPr>
            <w:r w:rsidDel="00000000" w:rsidR="00000000" w:rsidRPr="00000000">
              <w:rPr>
                <w:sz w:val="18"/>
                <w:szCs w:val="18"/>
                <w:rtl w:val="0"/>
              </w:rPr>
              <w:t xml:space="preserve">Relationships Family and close positive relationships</w:t>
            </w:r>
          </w:p>
          <w:p w:rsidR="00000000" w:rsidDel="00000000" w:rsidP="00000000" w:rsidRDefault="00000000" w:rsidRPr="00000000" w14:paraId="0000010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Recognising different type of relationships</w:t>
            </w:r>
          </w:p>
          <w:p w:rsidR="00000000" w:rsidDel="00000000" w:rsidP="00000000" w:rsidRDefault="00000000" w:rsidRPr="00000000" w14:paraId="0000010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Marriage and how non-consensual marriage is illegal </w:t>
            </w:r>
          </w:p>
          <w:p w:rsidR="00000000" w:rsidDel="00000000" w:rsidP="00000000" w:rsidRDefault="00000000" w:rsidRPr="00000000" w14:paraId="0000010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Positive features of family life</w:t>
            </w:r>
          </w:p>
          <w:p w:rsidR="00000000" w:rsidDel="00000000" w:rsidP="00000000" w:rsidRDefault="00000000" w:rsidRPr="00000000" w14:paraId="0000010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Different family structures </w:t>
            </w:r>
          </w:p>
          <w:p w:rsidR="00000000" w:rsidDel="00000000" w:rsidP="00000000" w:rsidRDefault="00000000" w:rsidRPr="00000000" w14:paraId="0000010D">
            <w:pPr>
              <w:spacing w:after="0" w:line="259" w:lineRule="auto"/>
              <w:ind w:left="38" w:right="56" w:firstLine="0"/>
              <w:rPr>
                <w:sz w:val="18"/>
                <w:szCs w:val="18"/>
              </w:rPr>
            </w:pPr>
            <w:r w:rsidDel="00000000" w:rsidR="00000000" w:rsidRPr="00000000">
              <w:rPr>
                <w:sz w:val="18"/>
                <w:szCs w:val="18"/>
                <w:rtl w:val="0"/>
              </w:rPr>
              <w:t xml:space="preserve">Friendships </w:t>
            </w:r>
          </w:p>
          <w:p w:rsidR="00000000" w:rsidDel="00000000" w:rsidP="00000000" w:rsidRDefault="00000000" w:rsidRPr="00000000" w14:paraId="0000010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Positive friendship building</w:t>
            </w:r>
          </w:p>
          <w:p w:rsidR="00000000" w:rsidDel="00000000" w:rsidP="00000000" w:rsidRDefault="00000000" w:rsidRPr="00000000" w14:paraId="0000010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Positive health friendships and what that involves </w:t>
            </w:r>
          </w:p>
          <w:p w:rsidR="00000000" w:rsidDel="00000000" w:rsidP="00000000" w:rsidRDefault="00000000" w:rsidRPr="00000000" w14:paraId="0000011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Changing friendships </w:t>
            </w:r>
          </w:p>
          <w:p w:rsidR="00000000" w:rsidDel="00000000" w:rsidP="00000000" w:rsidRDefault="00000000" w:rsidRPr="00000000" w14:paraId="0000011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Resolving disputes </w:t>
            </w:r>
          </w:p>
          <w:p w:rsidR="00000000" w:rsidDel="00000000" w:rsidP="00000000" w:rsidRDefault="00000000" w:rsidRPr="00000000" w14:paraId="0000011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Friendships that make you feel uncomfortable and what to do about them</w:t>
            </w:r>
          </w:p>
          <w:p w:rsidR="00000000" w:rsidDel="00000000" w:rsidP="00000000" w:rsidRDefault="00000000" w:rsidRPr="00000000" w14:paraId="00000113">
            <w:pPr>
              <w:spacing w:after="0" w:line="259" w:lineRule="auto"/>
              <w:ind w:right="56"/>
              <w:rPr>
                <w:sz w:val="18"/>
                <w:szCs w:val="18"/>
              </w:rPr>
            </w:pPr>
            <w:r w:rsidDel="00000000" w:rsidR="00000000" w:rsidRPr="00000000">
              <w:rPr>
                <w:sz w:val="18"/>
                <w:szCs w:val="18"/>
                <w:rtl w:val="0"/>
              </w:rPr>
              <w:t xml:space="preserve">Physical contact</w:t>
            </w:r>
          </w:p>
          <w:p w:rsidR="00000000" w:rsidDel="00000000" w:rsidP="00000000" w:rsidRDefault="00000000" w:rsidRPr="00000000" w14:paraId="0000011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Acceptable and unacceptable physical contact </w:t>
            </w:r>
          </w:p>
          <w:p w:rsidR="00000000" w:rsidDel="00000000" w:rsidP="00000000" w:rsidRDefault="00000000" w:rsidRPr="00000000" w14:paraId="0000011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Consensual touch</w:t>
            </w:r>
          </w:p>
          <w:p w:rsidR="00000000" w:rsidDel="00000000" w:rsidP="00000000" w:rsidRDefault="00000000" w:rsidRPr="00000000" w14:paraId="00000116">
            <w:pPr>
              <w:spacing w:after="0" w:line="259" w:lineRule="auto"/>
              <w:ind w:left="38" w:right="56" w:firstLine="0"/>
              <w:rPr>
                <w:sz w:val="18"/>
                <w:szCs w:val="18"/>
              </w:rPr>
            </w:pPr>
            <w:r w:rsidDel="00000000" w:rsidR="00000000" w:rsidRPr="00000000">
              <w:rPr>
                <w:sz w:val="18"/>
                <w:szCs w:val="18"/>
                <w:rtl w:val="0"/>
              </w:rPr>
              <w:t xml:space="preserve">Peer pressure</w:t>
            </w:r>
          </w:p>
          <w:p w:rsidR="00000000" w:rsidDel="00000000" w:rsidP="00000000" w:rsidRDefault="00000000" w:rsidRPr="00000000" w14:paraId="0000011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Recognising pressure that is inappropriate</w:t>
            </w:r>
          </w:p>
          <w:p w:rsidR="00000000" w:rsidDel="00000000" w:rsidP="00000000" w:rsidRDefault="00000000" w:rsidRPr="00000000" w14:paraId="0000011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Confidentiality and when that is acceptable and unacceptable</w:t>
            </w:r>
          </w:p>
          <w:p w:rsidR="00000000" w:rsidDel="00000000" w:rsidP="00000000" w:rsidRDefault="00000000" w:rsidRPr="00000000" w14:paraId="00000119">
            <w:pPr>
              <w:spacing w:after="0" w:line="259" w:lineRule="auto"/>
              <w:ind w:left="38" w:right="56" w:firstLine="0"/>
              <w:rPr>
                <w:sz w:val="18"/>
                <w:szCs w:val="18"/>
              </w:rPr>
            </w:pPr>
            <w:r w:rsidDel="00000000" w:rsidR="00000000" w:rsidRPr="00000000">
              <w:rPr>
                <w:sz w:val="18"/>
                <w:szCs w:val="18"/>
                <w:rtl w:val="0"/>
              </w:rPr>
              <w:t xml:space="preserve">Culture and diversity</w:t>
            </w:r>
          </w:p>
          <w:p w:rsidR="00000000" w:rsidDel="00000000" w:rsidP="00000000" w:rsidRDefault="00000000" w:rsidRPr="00000000" w14:paraId="0000011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Respecting differences and responding respectfully </w:t>
            </w:r>
          </w:p>
          <w:p w:rsidR="00000000" w:rsidDel="00000000" w:rsidP="00000000" w:rsidRDefault="00000000" w:rsidRPr="00000000" w14:paraId="0000011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Discussions and debating topical issues</w:t>
            </w:r>
          </w:p>
          <w:p w:rsidR="00000000" w:rsidDel="00000000" w:rsidP="00000000" w:rsidRDefault="00000000" w:rsidRPr="00000000" w14:paraId="0000011C">
            <w:pPr>
              <w:spacing w:after="0" w:line="259" w:lineRule="auto"/>
              <w:ind w:left="38" w:right="56" w:firstLine="0"/>
              <w:rPr>
                <w:sz w:val="18"/>
                <w:szCs w:val="18"/>
              </w:rPr>
            </w:pPr>
            <w:r w:rsidDel="00000000" w:rsidR="00000000" w:rsidRPr="00000000">
              <w:rPr>
                <w:sz w:val="18"/>
                <w:szCs w:val="18"/>
                <w:rtl w:val="0"/>
              </w:rPr>
              <w:t xml:space="preserve">Elements of the statutory science curriculum which may cross into RSE Year 5 and 6 only</w:t>
            </w:r>
          </w:p>
          <w:p w:rsidR="00000000" w:rsidDel="00000000" w:rsidP="00000000" w:rsidRDefault="00000000" w:rsidRPr="00000000" w14:paraId="0000011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Growth of humans </w:t>
            </w:r>
          </w:p>
          <w:p w:rsidR="00000000" w:rsidDel="00000000" w:rsidP="00000000" w:rsidRDefault="00000000" w:rsidRPr="00000000" w14:paraId="0000011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Changes experienced in puberty</w:t>
            </w:r>
          </w:p>
          <w:p w:rsidR="00000000" w:rsidDel="00000000" w:rsidP="00000000" w:rsidRDefault="00000000" w:rsidRPr="00000000" w14:paraId="0000011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Development of humans and evolution</w:t>
            </w:r>
          </w:p>
          <w:p w:rsidR="00000000" w:rsidDel="00000000" w:rsidP="00000000" w:rsidRDefault="00000000" w:rsidRPr="00000000" w14:paraId="0000012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Menstruation</w:t>
            </w:r>
          </w:p>
          <w:p w:rsidR="00000000" w:rsidDel="00000000" w:rsidP="00000000" w:rsidRDefault="00000000" w:rsidRPr="00000000" w14:paraId="00000121">
            <w:pPr>
              <w:spacing w:after="0" w:line="259" w:lineRule="auto"/>
              <w:ind w:left="38" w:right="56" w:firstLine="0"/>
              <w:rPr>
                <w:sz w:val="18"/>
                <w:szCs w:val="18"/>
              </w:rPr>
            </w:pPr>
            <w:r w:rsidDel="00000000" w:rsidR="00000000" w:rsidRPr="00000000">
              <w:rPr>
                <w:sz w:val="18"/>
                <w:szCs w:val="18"/>
                <w:rtl w:val="0"/>
              </w:rPr>
              <w:t xml:space="preserve">Elements of non-statutory curriculum which may be taught to selected Year 5 and 6 pupils if it is deemed appropriate by school staff </w:t>
            </w:r>
          </w:p>
          <w:p w:rsidR="00000000" w:rsidDel="00000000" w:rsidP="00000000" w:rsidRDefault="00000000" w:rsidRPr="00000000" w14:paraId="0000012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79" w:right="56" w:hanging="141"/>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Sexual intercourse Conception and the prevention of conception Risks of social media and youth produced sexual imagery (sexting)</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23">
            <w:pPr>
              <w:spacing w:after="0" w:line="259" w:lineRule="auto"/>
              <w:ind w:right="56"/>
              <w:rPr>
                <w:sz w:val="18"/>
                <w:szCs w:val="18"/>
              </w:rPr>
            </w:pPr>
            <w:r w:rsidDel="00000000" w:rsidR="00000000" w:rsidRPr="00000000">
              <w:rPr>
                <w:rtl w:val="0"/>
              </w:rPr>
            </w:r>
          </w:p>
        </w:tc>
      </w:tr>
    </w:tbl>
    <w:p w:rsidR="00000000" w:rsidDel="00000000" w:rsidP="00000000" w:rsidRDefault="00000000" w:rsidRPr="00000000" w14:paraId="00000124">
      <w:pPr>
        <w:spacing w:after="0" w:line="259" w:lineRule="auto"/>
        <w:ind w:left="0" w:firstLine="0"/>
        <w:jc w:val="left"/>
        <w:rPr/>
      </w:pPr>
      <w:r w:rsidDel="00000000" w:rsidR="00000000" w:rsidRPr="00000000">
        <w:rPr>
          <w:rtl w:val="0"/>
        </w:rPr>
      </w:r>
    </w:p>
    <w:p w:rsidR="00000000" w:rsidDel="00000000" w:rsidP="00000000" w:rsidRDefault="00000000" w:rsidRPr="00000000" w14:paraId="00000125">
      <w:pPr>
        <w:spacing w:after="0" w:line="259" w:lineRule="auto"/>
        <w:ind w:left="0" w:firstLine="0"/>
        <w:jc w:val="left"/>
        <w:rPr/>
      </w:pPr>
      <w:r w:rsidDel="00000000" w:rsidR="00000000" w:rsidRPr="00000000">
        <w:rPr>
          <w:rtl w:val="0"/>
        </w:rPr>
      </w:r>
    </w:p>
    <w:p w:rsidR="00000000" w:rsidDel="00000000" w:rsidP="00000000" w:rsidRDefault="00000000" w:rsidRPr="00000000" w14:paraId="00000126">
      <w:pPr>
        <w:pStyle w:val="Heading1"/>
        <w:ind w:left="-5" w:firstLine="0"/>
        <w:rPr/>
      </w:pPr>
      <w:bookmarkStart w:colFirst="0" w:colLast="0" w:name="_heading=h.3rdcrjn" w:id="11"/>
      <w:bookmarkEnd w:id="11"/>
      <w:r w:rsidDel="00000000" w:rsidR="00000000" w:rsidRPr="00000000">
        <w:rPr>
          <w:sz w:val="24"/>
          <w:szCs w:val="24"/>
          <w:rtl w:val="0"/>
        </w:rPr>
        <w:t xml:space="preserve">APPENDIX 2: By the End of Primary School Pupils Should Know: </w:t>
      </w:r>
      <w:r w:rsidDel="00000000" w:rsidR="00000000" w:rsidRPr="00000000">
        <w:rPr>
          <w:rtl w:val="0"/>
        </w:rPr>
      </w:r>
    </w:p>
    <w:p w:rsidR="00000000" w:rsidDel="00000000" w:rsidP="00000000" w:rsidRDefault="00000000" w:rsidRPr="00000000" w14:paraId="00000127">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tbl>
      <w:tblPr>
        <w:tblStyle w:val="Table4"/>
        <w:tblW w:w="9916.0" w:type="dxa"/>
        <w:jc w:val="left"/>
        <w:tblInd w:w="2.0" w:type="dxa"/>
        <w:tblLayout w:type="fixed"/>
        <w:tblLook w:val="0400"/>
      </w:tblPr>
      <w:tblGrid>
        <w:gridCol w:w="2552"/>
        <w:gridCol w:w="7364"/>
        <w:tblGridChange w:id="0">
          <w:tblGrid>
            <w:gridCol w:w="2552"/>
            <w:gridCol w:w="7364"/>
          </w:tblGrid>
        </w:tblGridChange>
      </w:tblGrid>
      <w:tr>
        <w:trPr>
          <w:cantSplit w:val="0"/>
          <w:trHeight w:val="352" w:hRule="atLeast"/>
          <w:tblHeader w:val="0"/>
        </w:trPr>
        <w:tc>
          <w:tcPr>
            <w:tcBorders>
              <w:top w:color="12263f" w:space="0" w:sz="49" w:val="single"/>
              <w:left w:color="12263f" w:space="0" w:sz="4" w:val="single"/>
              <w:bottom w:color="12263f" w:space="0" w:sz="49" w:val="single"/>
              <w:right w:color="f8f8f8" w:space="0" w:sz="4" w:val="single"/>
            </w:tcBorders>
            <w:shd w:fill="12263f" w:val="clear"/>
          </w:tcPr>
          <w:p w:rsidR="00000000" w:rsidDel="00000000" w:rsidP="00000000" w:rsidRDefault="00000000" w:rsidRPr="00000000" w14:paraId="00000128">
            <w:pPr>
              <w:spacing w:after="0" w:line="259" w:lineRule="auto"/>
              <w:ind w:left="0" w:firstLine="0"/>
              <w:jc w:val="left"/>
              <w:rPr>
                <w:sz w:val="16"/>
                <w:szCs w:val="16"/>
              </w:rPr>
            </w:pPr>
            <w:r w:rsidDel="00000000" w:rsidR="00000000" w:rsidRPr="00000000">
              <w:rPr>
                <w:color w:val="f8f8f8"/>
                <w:sz w:val="16"/>
                <w:szCs w:val="16"/>
                <w:rtl w:val="0"/>
              </w:rPr>
              <w:t xml:space="preserve">TOPIC </w:t>
            </w:r>
            <w:r w:rsidDel="00000000" w:rsidR="00000000" w:rsidRPr="00000000">
              <w:rPr>
                <w:rtl w:val="0"/>
              </w:rPr>
            </w:r>
          </w:p>
        </w:tc>
        <w:tc>
          <w:tcPr>
            <w:tcBorders>
              <w:top w:color="12263f" w:space="0" w:sz="49" w:val="single"/>
              <w:left w:color="f8f8f8" w:space="0" w:sz="4" w:val="single"/>
              <w:bottom w:color="12263f" w:space="0" w:sz="49" w:val="single"/>
              <w:right w:color="f8f8f8" w:space="0" w:sz="4" w:val="single"/>
            </w:tcBorders>
            <w:shd w:fill="12263f" w:val="clear"/>
          </w:tcPr>
          <w:p w:rsidR="00000000" w:rsidDel="00000000" w:rsidP="00000000" w:rsidRDefault="00000000" w:rsidRPr="00000000" w14:paraId="00000129">
            <w:pPr>
              <w:spacing w:after="0" w:line="259" w:lineRule="auto"/>
              <w:ind w:left="2" w:firstLine="0"/>
              <w:jc w:val="left"/>
              <w:rPr>
                <w:sz w:val="16"/>
                <w:szCs w:val="16"/>
              </w:rPr>
            </w:pPr>
            <w:r w:rsidDel="00000000" w:rsidR="00000000" w:rsidRPr="00000000">
              <w:rPr>
                <w:color w:val="f8f8f8"/>
                <w:sz w:val="16"/>
                <w:szCs w:val="16"/>
                <w:rtl w:val="0"/>
              </w:rPr>
              <w:t xml:space="preserve">PUPILS SHOULD KNOW </w:t>
            </w:r>
            <w:r w:rsidDel="00000000" w:rsidR="00000000" w:rsidRPr="00000000">
              <w:rPr>
                <w:rtl w:val="0"/>
              </w:rPr>
            </w:r>
          </w:p>
        </w:tc>
      </w:tr>
      <w:tr>
        <w:trPr>
          <w:cantSplit w:val="0"/>
          <w:trHeight w:val="3101" w:hRule="atLeast"/>
          <w:tblHeader w:val="0"/>
        </w:trPr>
        <w:tc>
          <w:tcPr>
            <w:tcBorders>
              <w:top w:color="12263f" w:space="0" w:sz="49" w:val="single"/>
              <w:left w:color="b9b9b9" w:space="0" w:sz="4" w:val="single"/>
              <w:bottom w:color="b9b9b9" w:space="0" w:sz="4" w:val="single"/>
              <w:right w:color="b9b9b9" w:space="0" w:sz="4" w:val="single"/>
            </w:tcBorders>
          </w:tcPr>
          <w:p w:rsidR="00000000" w:rsidDel="00000000" w:rsidP="00000000" w:rsidRDefault="00000000" w:rsidRPr="00000000" w14:paraId="0000012A">
            <w:pPr>
              <w:spacing w:after="0" w:line="259" w:lineRule="auto"/>
              <w:ind w:left="322" w:hanging="286"/>
              <w:jc w:val="left"/>
              <w:rPr>
                <w:sz w:val="16"/>
                <w:szCs w:val="16"/>
              </w:rPr>
            </w:pP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Families and people who care about me </w:t>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2B">
            <w:pPr>
              <w:numPr>
                <w:ilvl w:val="0"/>
                <w:numId w:val="7"/>
              </w:numPr>
              <w:spacing w:after="15" w:line="241" w:lineRule="auto"/>
              <w:ind w:left="326" w:hanging="283"/>
              <w:rPr>
                <w:sz w:val="16"/>
                <w:szCs w:val="16"/>
              </w:rPr>
            </w:pPr>
            <w:r w:rsidDel="00000000" w:rsidR="00000000" w:rsidRPr="00000000">
              <w:rPr>
                <w:sz w:val="16"/>
                <w:szCs w:val="16"/>
                <w:rtl w:val="0"/>
              </w:rPr>
              <w:t xml:space="preserve">That families are important for children growing up because they can give love, security and stability. </w:t>
            </w:r>
          </w:p>
          <w:p w:rsidR="00000000" w:rsidDel="00000000" w:rsidP="00000000" w:rsidRDefault="00000000" w:rsidRPr="00000000" w14:paraId="0000012C">
            <w:pPr>
              <w:numPr>
                <w:ilvl w:val="0"/>
                <w:numId w:val="7"/>
              </w:numPr>
              <w:spacing w:after="8" w:lineRule="auto"/>
              <w:ind w:left="326" w:hanging="283"/>
              <w:rPr>
                <w:sz w:val="16"/>
                <w:szCs w:val="16"/>
              </w:rPr>
            </w:pPr>
            <w:r w:rsidDel="00000000" w:rsidR="00000000" w:rsidRPr="00000000">
              <w:rPr>
                <w:sz w:val="16"/>
                <w:szCs w:val="16"/>
                <w:rtl w:val="0"/>
              </w:rPr>
              <w:t xml:space="preserve">The characteristics of healthy family life, commitment to each other, including in times of difficulty, protection and care for children and other family members, the importance of spending time together and sharing each other’s lives. </w:t>
            </w: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That others’ families, either in school or in the wider world, sometimes look different from their family, but that they should respect those differences and know that other children’s families are also characterised by love and care. </w:t>
            </w:r>
          </w:p>
          <w:p w:rsidR="00000000" w:rsidDel="00000000" w:rsidP="00000000" w:rsidRDefault="00000000" w:rsidRPr="00000000" w14:paraId="0000012D">
            <w:pPr>
              <w:numPr>
                <w:ilvl w:val="0"/>
                <w:numId w:val="7"/>
              </w:numPr>
              <w:spacing w:after="15" w:line="241" w:lineRule="auto"/>
              <w:ind w:left="326" w:hanging="283"/>
              <w:rPr>
                <w:sz w:val="16"/>
                <w:szCs w:val="16"/>
              </w:rPr>
            </w:pPr>
            <w:r w:rsidDel="00000000" w:rsidR="00000000" w:rsidRPr="00000000">
              <w:rPr>
                <w:sz w:val="16"/>
                <w:szCs w:val="16"/>
                <w:rtl w:val="0"/>
              </w:rPr>
              <w:t xml:space="preserve">That stable, caring relationships, which may be of different types, are at the heart of happy families, and are important for children’s security as they grow up. </w:t>
            </w:r>
          </w:p>
          <w:p w:rsidR="00000000" w:rsidDel="00000000" w:rsidP="00000000" w:rsidRDefault="00000000" w:rsidRPr="00000000" w14:paraId="0000012E">
            <w:pPr>
              <w:numPr>
                <w:ilvl w:val="0"/>
                <w:numId w:val="7"/>
              </w:numPr>
              <w:spacing w:after="13" w:line="242.99999999999997" w:lineRule="auto"/>
              <w:ind w:left="326" w:hanging="283"/>
              <w:rPr>
                <w:sz w:val="16"/>
                <w:szCs w:val="16"/>
              </w:rPr>
            </w:pPr>
            <w:r w:rsidDel="00000000" w:rsidR="00000000" w:rsidRPr="00000000">
              <w:rPr>
                <w:sz w:val="16"/>
                <w:szCs w:val="16"/>
                <w:rtl w:val="0"/>
              </w:rPr>
              <w:t xml:space="preserve">That marriage represents a formal and legally recognised commitment of two people to each other which is intended to be lifelong. </w:t>
            </w:r>
          </w:p>
          <w:p w:rsidR="00000000" w:rsidDel="00000000" w:rsidP="00000000" w:rsidRDefault="00000000" w:rsidRPr="00000000" w14:paraId="0000012F">
            <w:pPr>
              <w:numPr>
                <w:ilvl w:val="0"/>
                <w:numId w:val="7"/>
              </w:numPr>
              <w:spacing w:after="0" w:line="259" w:lineRule="auto"/>
              <w:ind w:left="326" w:hanging="283"/>
              <w:rPr>
                <w:sz w:val="16"/>
                <w:szCs w:val="16"/>
              </w:rPr>
            </w:pPr>
            <w:r w:rsidDel="00000000" w:rsidR="00000000" w:rsidRPr="00000000">
              <w:rPr>
                <w:sz w:val="16"/>
                <w:szCs w:val="16"/>
                <w:rtl w:val="0"/>
              </w:rPr>
              <w:t xml:space="preserve">How to recognise if family relationships are making them feel unhappy or unsafe, and how to seek help or advice from others if needed. </w:t>
            </w:r>
          </w:p>
        </w:tc>
      </w:tr>
      <w:tr>
        <w:trPr>
          <w:cantSplit w:val="0"/>
          <w:trHeight w:val="2324" w:hRule="atLeast"/>
          <w:tblHeader w:val="0"/>
        </w:trPr>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30">
            <w:pPr>
              <w:spacing w:after="0" w:line="259" w:lineRule="auto"/>
              <w:ind w:left="36" w:firstLine="0"/>
              <w:jc w:val="left"/>
              <w:rPr>
                <w:sz w:val="16"/>
                <w:szCs w:val="16"/>
              </w:rPr>
            </w:pP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Caring friendships </w:t>
            </w:r>
          </w:p>
        </w:tc>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31">
            <w:pPr>
              <w:numPr>
                <w:ilvl w:val="0"/>
                <w:numId w:val="9"/>
              </w:numPr>
              <w:spacing w:after="11" w:line="242.99999999999997" w:lineRule="auto"/>
              <w:ind w:left="326" w:right="56" w:hanging="283"/>
              <w:rPr>
                <w:sz w:val="16"/>
                <w:szCs w:val="16"/>
              </w:rPr>
            </w:pPr>
            <w:r w:rsidDel="00000000" w:rsidR="00000000" w:rsidRPr="00000000">
              <w:rPr>
                <w:sz w:val="16"/>
                <w:szCs w:val="16"/>
                <w:rtl w:val="0"/>
              </w:rPr>
              <w:t xml:space="preserve">How important friendships are in making us feel happy and secure, and how people choose and make friends. </w:t>
            </w:r>
          </w:p>
          <w:p w:rsidR="00000000" w:rsidDel="00000000" w:rsidP="00000000" w:rsidRDefault="00000000" w:rsidRPr="00000000" w14:paraId="00000132">
            <w:pPr>
              <w:numPr>
                <w:ilvl w:val="0"/>
                <w:numId w:val="9"/>
              </w:numPr>
              <w:spacing w:after="12" w:line="242" w:lineRule="auto"/>
              <w:ind w:left="326" w:right="56" w:hanging="283"/>
              <w:rPr>
                <w:sz w:val="16"/>
                <w:szCs w:val="16"/>
              </w:rPr>
            </w:pPr>
            <w:r w:rsidDel="00000000" w:rsidR="00000000" w:rsidRPr="00000000">
              <w:rPr>
                <w:sz w:val="16"/>
                <w:szCs w:val="16"/>
                <w:rtl w:val="0"/>
              </w:rPr>
              <w:t xml:space="preserve">The characteristics of friendships, including mutual respect, truthfulness, trustworthiness, loyalty, kindness, generosity, trust, sharing interests and experiences and support with problems and difficulties. </w:t>
            </w:r>
          </w:p>
          <w:p w:rsidR="00000000" w:rsidDel="00000000" w:rsidP="00000000" w:rsidRDefault="00000000" w:rsidRPr="00000000" w14:paraId="00000133">
            <w:pPr>
              <w:numPr>
                <w:ilvl w:val="0"/>
                <w:numId w:val="9"/>
              </w:numPr>
              <w:spacing w:after="13" w:line="242.99999999999997" w:lineRule="auto"/>
              <w:ind w:left="326" w:right="56" w:hanging="283"/>
              <w:rPr>
                <w:sz w:val="16"/>
                <w:szCs w:val="16"/>
              </w:rPr>
            </w:pPr>
            <w:r w:rsidDel="00000000" w:rsidR="00000000" w:rsidRPr="00000000">
              <w:rPr>
                <w:sz w:val="16"/>
                <w:szCs w:val="16"/>
                <w:rtl w:val="0"/>
              </w:rPr>
              <w:t xml:space="preserve">That healthy friendships are positive and welcoming towards others, and do not make others feel lonely or excluded. </w:t>
            </w:r>
          </w:p>
          <w:p w:rsidR="00000000" w:rsidDel="00000000" w:rsidP="00000000" w:rsidRDefault="00000000" w:rsidRPr="00000000" w14:paraId="00000134">
            <w:pPr>
              <w:numPr>
                <w:ilvl w:val="0"/>
                <w:numId w:val="9"/>
              </w:numPr>
              <w:spacing w:after="15" w:line="241" w:lineRule="auto"/>
              <w:ind w:left="326" w:right="56" w:hanging="283"/>
              <w:rPr>
                <w:sz w:val="16"/>
                <w:szCs w:val="16"/>
              </w:rPr>
            </w:pPr>
            <w:r w:rsidDel="00000000" w:rsidR="00000000" w:rsidRPr="00000000">
              <w:rPr>
                <w:sz w:val="16"/>
                <w:szCs w:val="16"/>
                <w:rtl w:val="0"/>
              </w:rPr>
              <w:t xml:space="preserve">That most friendships have ups and downs, and that these can often be worked through so that the friendship is repaired or even strengthened, and that resorting to violence is never right. </w:t>
            </w:r>
          </w:p>
          <w:p w:rsidR="00000000" w:rsidDel="00000000" w:rsidP="00000000" w:rsidRDefault="00000000" w:rsidRPr="00000000" w14:paraId="00000135">
            <w:pPr>
              <w:numPr>
                <w:ilvl w:val="0"/>
                <w:numId w:val="9"/>
              </w:numPr>
              <w:spacing w:after="0" w:line="259" w:lineRule="auto"/>
              <w:ind w:left="326" w:right="56" w:hanging="283"/>
              <w:rPr>
                <w:sz w:val="16"/>
                <w:szCs w:val="16"/>
              </w:rPr>
            </w:pPr>
            <w:r w:rsidDel="00000000" w:rsidR="00000000" w:rsidRPr="00000000">
              <w:rPr>
                <w:sz w:val="16"/>
                <w:szCs w:val="16"/>
                <w:rtl w:val="0"/>
              </w:rPr>
              <w:t xml:space="preserve">How to recognise who to trust and who not to trust, how to judge when a friendship is making them feel unhappy or uncomfortable, managing conflict, how to manage these situations and how to seek help or advice from others, if needed. </w:t>
            </w:r>
          </w:p>
        </w:tc>
      </w:tr>
      <w:tr>
        <w:trPr>
          <w:cantSplit w:val="0"/>
          <w:trHeight w:val="2743" w:hRule="atLeast"/>
          <w:tblHeader w:val="0"/>
        </w:trPr>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36">
            <w:pPr>
              <w:spacing w:after="0" w:line="259" w:lineRule="auto"/>
              <w:ind w:left="36" w:firstLine="0"/>
              <w:jc w:val="left"/>
              <w:rPr>
                <w:sz w:val="16"/>
                <w:szCs w:val="16"/>
              </w:rPr>
            </w:pP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Respectful </w:t>
            </w:r>
          </w:p>
          <w:p w:rsidR="00000000" w:rsidDel="00000000" w:rsidP="00000000" w:rsidRDefault="00000000" w:rsidRPr="00000000" w14:paraId="00000137">
            <w:pPr>
              <w:spacing w:after="0" w:line="259" w:lineRule="auto"/>
              <w:ind w:left="322" w:firstLine="0"/>
              <w:jc w:val="left"/>
              <w:rPr>
                <w:sz w:val="16"/>
                <w:szCs w:val="16"/>
              </w:rPr>
            </w:pPr>
            <w:r w:rsidDel="00000000" w:rsidR="00000000" w:rsidRPr="00000000">
              <w:rPr>
                <w:sz w:val="16"/>
                <w:szCs w:val="16"/>
                <w:rtl w:val="0"/>
              </w:rPr>
              <w:t xml:space="preserve">Relationships </w:t>
            </w:r>
          </w:p>
        </w:tc>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38">
            <w:pPr>
              <w:numPr>
                <w:ilvl w:val="0"/>
                <w:numId w:val="12"/>
              </w:numPr>
              <w:spacing w:after="15" w:line="241" w:lineRule="auto"/>
              <w:ind w:left="326" w:hanging="283"/>
              <w:rPr>
                <w:sz w:val="16"/>
                <w:szCs w:val="16"/>
              </w:rPr>
            </w:pPr>
            <w:r w:rsidDel="00000000" w:rsidR="00000000" w:rsidRPr="00000000">
              <w:rPr>
                <w:sz w:val="16"/>
                <w:szCs w:val="16"/>
                <w:rtl w:val="0"/>
              </w:rPr>
              <w:t xml:space="preserve">The importance of respecting others, even when they are very different from them (for example, physically, in character, personality or backgrounds), or make different choices or have different preferences or beliefs. </w:t>
            </w:r>
          </w:p>
          <w:p w:rsidR="00000000" w:rsidDel="00000000" w:rsidP="00000000" w:rsidRDefault="00000000" w:rsidRPr="00000000" w14:paraId="00000139">
            <w:pPr>
              <w:numPr>
                <w:ilvl w:val="0"/>
                <w:numId w:val="12"/>
              </w:numPr>
              <w:spacing w:after="11" w:line="242.99999999999997" w:lineRule="auto"/>
              <w:ind w:left="326" w:hanging="283"/>
              <w:rPr>
                <w:sz w:val="16"/>
                <w:szCs w:val="16"/>
              </w:rPr>
            </w:pPr>
            <w:r w:rsidDel="00000000" w:rsidR="00000000" w:rsidRPr="00000000">
              <w:rPr>
                <w:sz w:val="16"/>
                <w:szCs w:val="16"/>
                <w:rtl w:val="0"/>
              </w:rPr>
              <w:t xml:space="preserve">Practical steps they can take in a range of different contexts to improve or support respectful relationships. </w:t>
            </w:r>
          </w:p>
          <w:p w:rsidR="00000000" w:rsidDel="00000000" w:rsidP="00000000" w:rsidRDefault="00000000" w:rsidRPr="00000000" w14:paraId="0000013A">
            <w:pPr>
              <w:numPr>
                <w:ilvl w:val="0"/>
                <w:numId w:val="12"/>
              </w:numPr>
              <w:spacing w:after="0" w:line="259" w:lineRule="auto"/>
              <w:ind w:left="326" w:hanging="283"/>
              <w:rPr>
                <w:sz w:val="16"/>
                <w:szCs w:val="16"/>
              </w:rPr>
            </w:pPr>
            <w:r w:rsidDel="00000000" w:rsidR="00000000" w:rsidRPr="00000000">
              <w:rPr>
                <w:sz w:val="16"/>
                <w:szCs w:val="16"/>
                <w:rtl w:val="0"/>
              </w:rPr>
              <w:t xml:space="preserve">The conventions of courtesy and manners. </w:t>
            </w:r>
          </w:p>
          <w:p w:rsidR="00000000" w:rsidDel="00000000" w:rsidP="00000000" w:rsidRDefault="00000000" w:rsidRPr="00000000" w14:paraId="0000013B">
            <w:pPr>
              <w:numPr>
                <w:ilvl w:val="0"/>
                <w:numId w:val="12"/>
              </w:numPr>
              <w:spacing w:after="0" w:line="259" w:lineRule="auto"/>
              <w:ind w:left="326" w:hanging="283"/>
              <w:rPr>
                <w:sz w:val="16"/>
                <w:szCs w:val="16"/>
              </w:rPr>
            </w:pPr>
            <w:r w:rsidDel="00000000" w:rsidR="00000000" w:rsidRPr="00000000">
              <w:rPr>
                <w:sz w:val="16"/>
                <w:szCs w:val="16"/>
                <w:rtl w:val="0"/>
              </w:rPr>
              <w:t xml:space="preserve">The importance of self-respect and how this links to their own happiness. </w:t>
            </w:r>
          </w:p>
          <w:p w:rsidR="00000000" w:rsidDel="00000000" w:rsidP="00000000" w:rsidRDefault="00000000" w:rsidRPr="00000000" w14:paraId="0000013C">
            <w:pPr>
              <w:numPr>
                <w:ilvl w:val="0"/>
                <w:numId w:val="12"/>
              </w:numPr>
              <w:spacing w:after="12" w:line="242" w:lineRule="auto"/>
              <w:ind w:left="326" w:hanging="283"/>
              <w:rPr>
                <w:sz w:val="16"/>
                <w:szCs w:val="16"/>
              </w:rPr>
            </w:pPr>
            <w:r w:rsidDel="00000000" w:rsidR="00000000" w:rsidRPr="00000000">
              <w:rPr>
                <w:sz w:val="16"/>
                <w:szCs w:val="16"/>
                <w:rtl w:val="0"/>
              </w:rPr>
              <w:t xml:space="preserve">That in school and in wider society they can expect to be treated with respect by others, and that in turn they should show due respect to others, including those in positions of authority. </w:t>
            </w:r>
          </w:p>
          <w:p w:rsidR="00000000" w:rsidDel="00000000" w:rsidP="00000000" w:rsidRDefault="00000000" w:rsidRPr="00000000" w14:paraId="0000013D">
            <w:pPr>
              <w:numPr>
                <w:ilvl w:val="0"/>
                <w:numId w:val="12"/>
              </w:numPr>
              <w:spacing w:after="12" w:line="242" w:lineRule="auto"/>
              <w:ind w:left="326" w:hanging="283"/>
              <w:rPr>
                <w:sz w:val="16"/>
                <w:szCs w:val="16"/>
              </w:rPr>
            </w:pPr>
            <w:r w:rsidDel="00000000" w:rsidR="00000000" w:rsidRPr="00000000">
              <w:rPr>
                <w:sz w:val="16"/>
                <w:szCs w:val="16"/>
                <w:rtl w:val="0"/>
              </w:rPr>
              <w:t xml:space="preserve">About different types of bullying (including cyberbullying), the impact of bullying, responsibilities of bystanders (primarily reporting bullying to an adult) and how to get help. </w:t>
            </w:r>
          </w:p>
          <w:p w:rsidR="00000000" w:rsidDel="00000000" w:rsidP="00000000" w:rsidRDefault="00000000" w:rsidRPr="00000000" w14:paraId="0000013E">
            <w:pPr>
              <w:numPr>
                <w:ilvl w:val="0"/>
                <w:numId w:val="12"/>
              </w:numPr>
              <w:spacing w:after="13" w:line="242.99999999999997" w:lineRule="auto"/>
              <w:ind w:left="326" w:hanging="283"/>
              <w:rPr>
                <w:sz w:val="16"/>
                <w:szCs w:val="16"/>
              </w:rPr>
            </w:pPr>
            <w:r w:rsidDel="00000000" w:rsidR="00000000" w:rsidRPr="00000000">
              <w:rPr>
                <w:sz w:val="16"/>
                <w:szCs w:val="16"/>
                <w:rtl w:val="0"/>
              </w:rPr>
              <w:t xml:space="preserve">What a stereotype is, and how stereotypes can be unfair, negative or destructive. </w:t>
            </w:r>
          </w:p>
          <w:p w:rsidR="00000000" w:rsidDel="00000000" w:rsidP="00000000" w:rsidRDefault="00000000" w:rsidRPr="00000000" w14:paraId="0000013F">
            <w:pPr>
              <w:numPr>
                <w:ilvl w:val="0"/>
                <w:numId w:val="12"/>
              </w:numPr>
              <w:spacing w:after="0" w:line="259" w:lineRule="auto"/>
              <w:ind w:left="326" w:hanging="283"/>
              <w:rPr>
                <w:sz w:val="16"/>
                <w:szCs w:val="16"/>
              </w:rPr>
            </w:pPr>
            <w:r w:rsidDel="00000000" w:rsidR="00000000" w:rsidRPr="00000000">
              <w:rPr>
                <w:sz w:val="16"/>
                <w:szCs w:val="16"/>
                <w:rtl w:val="0"/>
              </w:rPr>
              <w:t xml:space="preserve">The importance of permission-seeking and giving in relationships with friends, peers and adults. </w:t>
            </w:r>
          </w:p>
        </w:tc>
      </w:tr>
    </w:tbl>
    <w:p w:rsidR="00000000" w:rsidDel="00000000" w:rsidP="00000000" w:rsidRDefault="00000000" w:rsidRPr="00000000" w14:paraId="00000140">
      <w:pPr>
        <w:spacing w:after="218" w:line="259" w:lineRule="auto"/>
        <w:ind w:left="0" w:firstLine="0"/>
        <w:jc w:val="left"/>
        <w:rPr/>
      </w:pPr>
      <w:r w:rsidDel="00000000" w:rsidR="00000000" w:rsidRPr="00000000">
        <w:rPr>
          <w:rtl w:val="0"/>
        </w:rPr>
        <w:t xml:space="preserve"> </w:t>
      </w:r>
    </w:p>
    <w:p w:rsidR="00000000" w:rsidDel="00000000" w:rsidP="00000000" w:rsidRDefault="00000000" w:rsidRPr="00000000" w14:paraId="00000141">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142">
      <w:pPr>
        <w:spacing w:after="0" w:line="259" w:lineRule="auto"/>
        <w:ind w:left="0" w:firstLine="0"/>
        <w:jc w:val="left"/>
        <w:rPr/>
      </w:pPr>
      <w:r w:rsidDel="00000000" w:rsidR="00000000" w:rsidRPr="00000000">
        <w:rPr>
          <w:b w:val="1"/>
          <w:color w:val="7f7f7f"/>
          <w:sz w:val="24"/>
          <w:szCs w:val="24"/>
          <w:rtl w:val="0"/>
        </w:rPr>
        <w:t xml:space="preserve"> </w:t>
      </w:r>
      <w:r w:rsidDel="00000000" w:rsidR="00000000" w:rsidRPr="00000000">
        <w:rPr>
          <w:rtl w:val="0"/>
        </w:rPr>
      </w:r>
    </w:p>
    <w:tbl>
      <w:tblPr>
        <w:tblStyle w:val="Table5"/>
        <w:tblW w:w="9916.0" w:type="dxa"/>
        <w:jc w:val="left"/>
        <w:tblInd w:w="2.0" w:type="dxa"/>
        <w:tblLayout w:type="fixed"/>
        <w:tblLook w:val="0400"/>
      </w:tblPr>
      <w:tblGrid>
        <w:gridCol w:w="2539"/>
        <w:gridCol w:w="7377"/>
        <w:tblGridChange w:id="0">
          <w:tblGrid>
            <w:gridCol w:w="2539"/>
            <w:gridCol w:w="7377"/>
          </w:tblGrid>
        </w:tblGridChange>
      </w:tblGrid>
      <w:tr>
        <w:trPr>
          <w:cantSplit w:val="0"/>
          <w:trHeight w:val="330" w:hRule="atLeast"/>
          <w:tblHeader w:val="0"/>
        </w:trPr>
        <w:tc>
          <w:tcPr>
            <w:tcBorders>
              <w:top w:color="12263f" w:space="0" w:sz="49" w:val="single"/>
              <w:left w:color="12263f" w:space="0" w:sz="4" w:val="single"/>
              <w:bottom w:color="12263f" w:space="0" w:sz="49" w:val="single"/>
              <w:right w:color="f8f8f8" w:space="0" w:sz="4" w:val="single"/>
            </w:tcBorders>
            <w:shd w:fill="12263f" w:val="clear"/>
          </w:tcPr>
          <w:p w:rsidR="00000000" w:rsidDel="00000000" w:rsidP="00000000" w:rsidRDefault="00000000" w:rsidRPr="00000000" w14:paraId="00000143">
            <w:pPr>
              <w:spacing w:after="0" w:line="259" w:lineRule="auto"/>
              <w:ind w:left="0" w:firstLine="0"/>
              <w:jc w:val="left"/>
              <w:rPr>
                <w:sz w:val="16"/>
                <w:szCs w:val="16"/>
              </w:rPr>
            </w:pPr>
            <w:r w:rsidDel="00000000" w:rsidR="00000000" w:rsidRPr="00000000">
              <w:rPr>
                <w:color w:val="f8f8f8"/>
                <w:sz w:val="16"/>
                <w:szCs w:val="16"/>
                <w:rtl w:val="0"/>
              </w:rPr>
              <w:t xml:space="preserve">TOPIC </w:t>
            </w:r>
            <w:r w:rsidDel="00000000" w:rsidR="00000000" w:rsidRPr="00000000">
              <w:rPr>
                <w:rtl w:val="0"/>
              </w:rPr>
            </w:r>
          </w:p>
        </w:tc>
        <w:tc>
          <w:tcPr>
            <w:tcBorders>
              <w:top w:color="12263f" w:space="0" w:sz="49" w:val="single"/>
              <w:left w:color="f8f8f8" w:space="0" w:sz="4" w:val="single"/>
              <w:bottom w:color="12263f" w:space="0" w:sz="49" w:val="single"/>
              <w:right w:color="f8f8f8" w:space="0" w:sz="4" w:val="single"/>
            </w:tcBorders>
            <w:shd w:fill="12263f" w:val="clear"/>
          </w:tcPr>
          <w:p w:rsidR="00000000" w:rsidDel="00000000" w:rsidP="00000000" w:rsidRDefault="00000000" w:rsidRPr="00000000" w14:paraId="00000144">
            <w:pPr>
              <w:spacing w:after="0" w:line="259" w:lineRule="auto"/>
              <w:ind w:left="2" w:firstLine="0"/>
              <w:jc w:val="left"/>
              <w:rPr>
                <w:sz w:val="16"/>
                <w:szCs w:val="16"/>
              </w:rPr>
            </w:pPr>
            <w:r w:rsidDel="00000000" w:rsidR="00000000" w:rsidRPr="00000000">
              <w:rPr>
                <w:color w:val="f8f8f8"/>
                <w:sz w:val="16"/>
                <w:szCs w:val="16"/>
                <w:rtl w:val="0"/>
              </w:rPr>
              <w:t xml:space="preserve">PUPILS SHOULD KNOW </w:t>
            </w:r>
            <w:r w:rsidDel="00000000" w:rsidR="00000000" w:rsidRPr="00000000">
              <w:rPr>
                <w:rtl w:val="0"/>
              </w:rPr>
            </w:r>
          </w:p>
        </w:tc>
      </w:tr>
      <w:tr>
        <w:trPr>
          <w:cantSplit w:val="0"/>
          <w:trHeight w:val="2569" w:hRule="atLeast"/>
          <w:tblHeader w:val="0"/>
        </w:trPr>
        <w:tc>
          <w:tcPr>
            <w:tcBorders>
              <w:top w:color="12263f" w:space="0" w:sz="49" w:val="single"/>
              <w:left w:color="b9b9b9" w:space="0" w:sz="4" w:val="single"/>
              <w:bottom w:color="b9b9b9" w:space="0" w:sz="4" w:val="single"/>
              <w:right w:color="b9b9b9" w:space="0" w:sz="4" w:val="single"/>
            </w:tcBorders>
          </w:tcPr>
          <w:p w:rsidR="00000000" w:rsidDel="00000000" w:rsidP="00000000" w:rsidRDefault="00000000" w:rsidRPr="00000000" w14:paraId="00000145">
            <w:pPr>
              <w:spacing w:after="0" w:line="259" w:lineRule="auto"/>
              <w:ind w:left="36" w:firstLine="0"/>
              <w:jc w:val="left"/>
              <w:rPr>
                <w:sz w:val="16"/>
                <w:szCs w:val="16"/>
              </w:rPr>
            </w:pP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Online Relationships </w:t>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46">
            <w:pPr>
              <w:numPr>
                <w:ilvl w:val="0"/>
                <w:numId w:val="8"/>
              </w:numPr>
              <w:spacing w:after="15" w:line="241" w:lineRule="auto"/>
              <w:ind w:left="326" w:right="233" w:hanging="283"/>
              <w:rPr>
                <w:sz w:val="16"/>
                <w:szCs w:val="16"/>
              </w:rPr>
            </w:pPr>
            <w:r w:rsidDel="00000000" w:rsidR="00000000" w:rsidRPr="00000000">
              <w:rPr>
                <w:sz w:val="16"/>
                <w:szCs w:val="16"/>
                <w:rtl w:val="0"/>
              </w:rPr>
              <w:t xml:space="preserve">That people sometimes behave differently online, including by pretending to be someone they are not. </w:t>
            </w:r>
          </w:p>
          <w:p w:rsidR="00000000" w:rsidDel="00000000" w:rsidP="00000000" w:rsidRDefault="00000000" w:rsidRPr="00000000" w14:paraId="00000147">
            <w:pPr>
              <w:numPr>
                <w:ilvl w:val="0"/>
                <w:numId w:val="8"/>
              </w:numPr>
              <w:spacing w:after="12" w:line="242" w:lineRule="auto"/>
              <w:ind w:left="326" w:right="233" w:hanging="283"/>
              <w:rPr>
                <w:sz w:val="16"/>
                <w:szCs w:val="16"/>
              </w:rPr>
            </w:pPr>
            <w:r w:rsidDel="00000000" w:rsidR="00000000" w:rsidRPr="00000000">
              <w:rPr>
                <w:sz w:val="16"/>
                <w:szCs w:val="16"/>
                <w:rtl w:val="0"/>
              </w:rPr>
              <w:t xml:space="preserve">That the same principles apply to online relationships as to face-to-face relationships, including the importance of respect for others online including when we are anonymous. </w:t>
            </w:r>
          </w:p>
          <w:p w:rsidR="00000000" w:rsidDel="00000000" w:rsidP="00000000" w:rsidRDefault="00000000" w:rsidRPr="00000000" w14:paraId="00000148">
            <w:pPr>
              <w:numPr>
                <w:ilvl w:val="0"/>
                <w:numId w:val="8"/>
              </w:numPr>
              <w:spacing w:after="13" w:line="242.99999999999997" w:lineRule="auto"/>
              <w:ind w:left="326" w:right="233" w:hanging="283"/>
              <w:rPr>
                <w:sz w:val="16"/>
                <w:szCs w:val="16"/>
              </w:rPr>
            </w:pPr>
            <w:r w:rsidDel="00000000" w:rsidR="00000000" w:rsidRPr="00000000">
              <w:rPr>
                <w:sz w:val="16"/>
                <w:szCs w:val="16"/>
                <w:rtl w:val="0"/>
              </w:rPr>
              <w:t xml:space="preserve">The rules and principles for keeping safe online, how to recognise risks, harmful content and contact, and how to report them. </w:t>
            </w:r>
          </w:p>
          <w:p w:rsidR="00000000" w:rsidDel="00000000" w:rsidP="00000000" w:rsidRDefault="00000000" w:rsidRPr="00000000" w14:paraId="00000149">
            <w:pPr>
              <w:numPr>
                <w:ilvl w:val="0"/>
                <w:numId w:val="8"/>
              </w:numPr>
              <w:spacing w:after="16" w:line="241" w:lineRule="auto"/>
              <w:ind w:left="326" w:right="233" w:hanging="283"/>
              <w:rPr>
                <w:sz w:val="16"/>
                <w:szCs w:val="16"/>
              </w:rPr>
            </w:pPr>
            <w:r w:rsidDel="00000000" w:rsidR="00000000" w:rsidRPr="00000000">
              <w:rPr>
                <w:sz w:val="16"/>
                <w:szCs w:val="16"/>
                <w:rtl w:val="0"/>
              </w:rPr>
              <w:t xml:space="preserve">How to critically consider their online friendships and sources of information including awareness of the risks associated with people they have never met. </w:t>
            </w:r>
          </w:p>
          <w:p w:rsidR="00000000" w:rsidDel="00000000" w:rsidP="00000000" w:rsidRDefault="00000000" w:rsidRPr="00000000" w14:paraId="0000014A">
            <w:pPr>
              <w:numPr>
                <w:ilvl w:val="0"/>
                <w:numId w:val="8"/>
              </w:numPr>
              <w:spacing w:after="0" w:line="259" w:lineRule="auto"/>
              <w:ind w:left="326" w:right="233" w:hanging="283"/>
              <w:rPr>
                <w:sz w:val="16"/>
                <w:szCs w:val="16"/>
              </w:rPr>
            </w:pPr>
            <w:r w:rsidDel="00000000" w:rsidR="00000000" w:rsidRPr="00000000">
              <w:rPr>
                <w:sz w:val="16"/>
                <w:szCs w:val="16"/>
                <w:rtl w:val="0"/>
              </w:rPr>
              <w:t xml:space="preserve">How information and data is shared and used online. </w:t>
            </w:r>
          </w:p>
        </w:tc>
      </w:tr>
      <w:tr>
        <w:trPr>
          <w:cantSplit w:val="0"/>
          <w:trHeight w:val="3861" w:hRule="atLeast"/>
          <w:tblHeader w:val="0"/>
        </w:trPr>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4B">
            <w:pPr>
              <w:spacing w:after="0" w:line="259" w:lineRule="auto"/>
              <w:ind w:left="36" w:firstLine="0"/>
              <w:jc w:val="left"/>
              <w:rPr>
                <w:sz w:val="16"/>
                <w:szCs w:val="16"/>
              </w:rPr>
            </w:pPr>
            <w:r w:rsidDel="00000000" w:rsidR="00000000" w:rsidRPr="00000000">
              <w:rPr>
                <w:rFonts w:ascii="Quattrocento Sans" w:cs="Quattrocento Sans" w:eastAsia="Quattrocento Sans" w:hAnsi="Quattrocento Sans"/>
                <w:sz w:val="16"/>
                <w:szCs w:val="16"/>
                <w:rtl w:val="0"/>
              </w:rPr>
              <w:t xml:space="preserve"></w:t>
            </w:r>
            <w:r w:rsidDel="00000000" w:rsidR="00000000" w:rsidRPr="00000000">
              <w:rPr>
                <w:sz w:val="16"/>
                <w:szCs w:val="16"/>
                <w:rtl w:val="0"/>
              </w:rPr>
              <w:t xml:space="preserve"> Being Safe </w:t>
            </w:r>
          </w:p>
        </w:tc>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4C">
            <w:pPr>
              <w:numPr>
                <w:ilvl w:val="0"/>
                <w:numId w:val="10"/>
              </w:numPr>
              <w:spacing w:after="15" w:line="241" w:lineRule="auto"/>
              <w:ind w:left="326" w:right="233" w:hanging="283"/>
              <w:rPr>
                <w:sz w:val="16"/>
                <w:szCs w:val="16"/>
              </w:rPr>
            </w:pPr>
            <w:r w:rsidDel="00000000" w:rsidR="00000000" w:rsidRPr="00000000">
              <w:rPr>
                <w:sz w:val="16"/>
                <w:szCs w:val="16"/>
                <w:rtl w:val="0"/>
              </w:rPr>
              <w:t xml:space="preserve">What sorts of boundaries are appropriate in friendships with peers and others (including in a digital context). </w:t>
            </w:r>
          </w:p>
          <w:p w:rsidR="00000000" w:rsidDel="00000000" w:rsidP="00000000" w:rsidRDefault="00000000" w:rsidRPr="00000000" w14:paraId="0000014D">
            <w:pPr>
              <w:numPr>
                <w:ilvl w:val="0"/>
                <w:numId w:val="10"/>
              </w:numPr>
              <w:spacing w:after="50" w:line="241" w:lineRule="auto"/>
              <w:ind w:left="326" w:right="233" w:hanging="283"/>
              <w:rPr>
                <w:sz w:val="16"/>
                <w:szCs w:val="16"/>
              </w:rPr>
            </w:pPr>
            <w:r w:rsidDel="00000000" w:rsidR="00000000" w:rsidRPr="00000000">
              <w:rPr>
                <w:sz w:val="16"/>
                <w:szCs w:val="16"/>
                <w:rtl w:val="0"/>
              </w:rPr>
              <w:t xml:space="preserve">About the concept of privacy and the implications of it for both children and adults; including that it is not always right to keep secrets if they relate to being safe. </w:t>
            </w:r>
          </w:p>
          <w:p w:rsidR="00000000" w:rsidDel="00000000" w:rsidP="00000000" w:rsidRDefault="00000000" w:rsidRPr="00000000" w14:paraId="0000014E">
            <w:pPr>
              <w:numPr>
                <w:ilvl w:val="0"/>
                <w:numId w:val="10"/>
              </w:numPr>
              <w:spacing w:after="16" w:line="241" w:lineRule="auto"/>
              <w:ind w:left="326" w:right="233" w:hanging="283"/>
              <w:rPr>
                <w:sz w:val="16"/>
                <w:szCs w:val="16"/>
              </w:rPr>
            </w:pPr>
            <w:r w:rsidDel="00000000" w:rsidR="00000000" w:rsidRPr="00000000">
              <w:rPr>
                <w:sz w:val="16"/>
                <w:szCs w:val="16"/>
                <w:rtl w:val="0"/>
              </w:rPr>
              <w:t xml:space="preserve">That each person’s body belongs to them, and the differences between appropriate and inappropriate or unsafe physical, and other, contact. </w:t>
            </w:r>
          </w:p>
          <w:p w:rsidR="00000000" w:rsidDel="00000000" w:rsidP="00000000" w:rsidRDefault="00000000" w:rsidRPr="00000000" w14:paraId="0000014F">
            <w:pPr>
              <w:numPr>
                <w:ilvl w:val="0"/>
                <w:numId w:val="10"/>
              </w:numPr>
              <w:spacing w:after="13" w:line="242.99999999999997" w:lineRule="auto"/>
              <w:ind w:left="326" w:right="233" w:hanging="283"/>
              <w:rPr>
                <w:sz w:val="16"/>
                <w:szCs w:val="16"/>
              </w:rPr>
            </w:pPr>
            <w:r w:rsidDel="00000000" w:rsidR="00000000" w:rsidRPr="00000000">
              <w:rPr>
                <w:sz w:val="16"/>
                <w:szCs w:val="16"/>
                <w:rtl w:val="0"/>
              </w:rPr>
              <w:t xml:space="preserve">How to respond safely and appropriately to adults they may encounter (in all contexts, including online) whom they do not know. </w:t>
            </w:r>
          </w:p>
          <w:p w:rsidR="00000000" w:rsidDel="00000000" w:rsidP="00000000" w:rsidRDefault="00000000" w:rsidRPr="00000000" w14:paraId="00000150">
            <w:pPr>
              <w:numPr>
                <w:ilvl w:val="0"/>
                <w:numId w:val="10"/>
              </w:numPr>
              <w:spacing w:after="15" w:line="241" w:lineRule="auto"/>
              <w:ind w:left="326" w:right="233" w:hanging="283"/>
              <w:rPr>
                <w:sz w:val="16"/>
                <w:szCs w:val="16"/>
              </w:rPr>
            </w:pPr>
            <w:r w:rsidDel="00000000" w:rsidR="00000000" w:rsidRPr="00000000">
              <w:rPr>
                <w:sz w:val="16"/>
                <w:szCs w:val="16"/>
                <w:rtl w:val="0"/>
              </w:rPr>
              <w:t xml:space="preserve">How to recognise and report feelings of being unsafe or feeling bad about any adult. </w:t>
            </w:r>
          </w:p>
          <w:p w:rsidR="00000000" w:rsidDel="00000000" w:rsidP="00000000" w:rsidRDefault="00000000" w:rsidRPr="00000000" w14:paraId="00000151">
            <w:pPr>
              <w:numPr>
                <w:ilvl w:val="0"/>
                <w:numId w:val="10"/>
              </w:numPr>
              <w:spacing w:after="16" w:line="241" w:lineRule="auto"/>
              <w:ind w:left="326" w:right="233" w:hanging="283"/>
              <w:rPr>
                <w:sz w:val="16"/>
                <w:szCs w:val="16"/>
              </w:rPr>
            </w:pPr>
            <w:r w:rsidDel="00000000" w:rsidR="00000000" w:rsidRPr="00000000">
              <w:rPr>
                <w:sz w:val="16"/>
                <w:szCs w:val="16"/>
                <w:rtl w:val="0"/>
              </w:rPr>
              <w:t xml:space="preserve">How to ask for advice or help for themselves or others, and to keep trying until they are heard. </w:t>
            </w:r>
          </w:p>
          <w:p w:rsidR="00000000" w:rsidDel="00000000" w:rsidP="00000000" w:rsidRDefault="00000000" w:rsidRPr="00000000" w14:paraId="00000152">
            <w:pPr>
              <w:numPr>
                <w:ilvl w:val="0"/>
                <w:numId w:val="10"/>
              </w:numPr>
              <w:spacing w:after="11" w:line="242.99999999999997" w:lineRule="auto"/>
              <w:ind w:left="326" w:right="233" w:hanging="283"/>
              <w:rPr>
                <w:sz w:val="16"/>
                <w:szCs w:val="16"/>
              </w:rPr>
            </w:pPr>
            <w:r w:rsidDel="00000000" w:rsidR="00000000" w:rsidRPr="00000000">
              <w:rPr>
                <w:sz w:val="16"/>
                <w:szCs w:val="16"/>
                <w:rtl w:val="0"/>
              </w:rPr>
              <w:t xml:space="preserve">How to report concerns or abuse, and the vocabulary and confidence needed to do so. </w:t>
            </w:r>
          </w:p>
          <w:p w:rsidR="00000000" w:rsidDel="00000000" w:rsidP="00000000" w:rsidRDefault="00000000" w:rsidRPr="00000000" w14:paraId="00000153">
            <w:pPr>
              <w:numPr>
                <w:ilvl w:val="0"/>
                <w:numId w:val="10"/>
              </w:numPr>
              <w:spacing w:after="0" w:line="259" w:lineRule="auto"/>
              <w:ind w:left="326" w:right="233" w:hanging="283"/>
              <w:rPr>
                <w:sz w:val="16"/>
                <w:szCs w:val="16"/>
              </w:rPr>
            </w:pPr>
            <w:r w:rsidDel="00000000" w:rsidR="00000000" w:rsidRPr="00000000">
              <w:rPr>
                <w:sz w:val="16"/>
                <w:szCs w:val="16"/>
                <w:rtl w:val="0"/>
              </w:rPr>
              <w:t xml:space="preserve">Where to get advice e.g. family, school and/or other sources. </w:t>
            </w:r>
          </w:p>
        </w:tc>
      </w:tr>
    </w:tbl>
    <w:p w:rsidR="00000000" w:rsidDel="00000000" w:rsidP="00000000" w:rsidRDefault="00000000" w:rsidRPr="00000000" w14:paraId="00000154">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5">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6">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7">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8">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9">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A">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B">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C">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D">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E">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5F">
      <w:pPr>
        <w:spacing w:after="0" w:line="259" w:lineRule="auto"/>
        <w:ind w:left="0" w:firstLine="0"/>
        <w:jc w:val="left"/>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160">
      <w:pPr>
        <w:spacing w:after="0" w:line="259" w:lineRule="auto"/>
        <w:ind w:left="0" w:firstLine="0"/>
        <w:jc w:val="left"/>
        <w:rPr/>
      </w:pPr>
      <w:r w:rsidDel="00000000" w:rsidR="00000000" w:rsidRPr="00000000">
        <w:rPr>
          <w:rtl w:val="0"/>
        </w:rPr>
      </w:r>
    </w:p>
    <w:p w:rsidR="00000000" w:rsidDel="00000000" w:rsidP="00000000" w:rsidRDefault="00000000" w:rsidRPr="00000000" w14:paraId="00000161">
      <w:pPr>
        <w:spacing w:after="0" w:line="259" w:lineRule="auto"/>
        <w:ind w:left="0" w:firstLine="0"/>
        <w:jc w:val="left"/>
        <w:rPr/>
      </w:pPr>
      <w:r w:rsidDel="00000000" w:rsidR="00000000" w:rsidRPr="00000000">
        <w:rPr>
          <w:rtl w:val="0"/>
        </w:rPr>
      </w:r>
    </w:p>
    <w:p w:rsidR="00000000" w:rsidDel="00000000" w:rsidP="00000000" w:rsidRDefault="00000000" w:rsidRPr="00000000" w14:paraId="00000162">
      <w:pPr>
        <w:spacing w:after="0" w:line="259" w:lineRule="auto"/>
        <w:ind w:left="0" w:firstLine="0"/>
        <w:jc w:val="left"/>
        <w:rPr/>
      </w:pPr>
      <w:r w:rsidDel="00000000" w:rsidR="00000000" w:rsidRPr="00000000">
        <w:rPr>
          <w:rtl w:val="0"/>
        </w:rPr>
      </w:r>
    </w:p>
    <w:p w:rsidR="00000000" w:rsidDel="00000000" w:rsidP="00000000" w:rsidRDefault="00000000" w:rsidRPr="00000000" w14:paraId="00000163">
      <w:pPr>
        <w:spacing w:after="0" w:line="259" w:lineRule="auto"/>
        <w:ind w:left="0" w:firstLine="0"/>
        <w:jc w:val="left"/>
        <w:rPr/>
      </w:pPr>
      <w:r w:rsidDel="00000000" w:rsidR="00000000" w:rsidRPr="00000000">
        <w:rPr>
          <w:rtl w:val="0"/>
        </w:rPr>
      </w:r>
    </w:p>
    <w:p w:rsidR="00000000" w:rsidDel="00000000" w:rsidP="00000000" w:rsidRDefault="00000000" w:rsidRPr="00000000" w14:paraId="00000164">
      <w:pPr>
        <w:spacing w:after="0" w:line="259" w:lineRule="auto"/>
        <w:ind w:left="0" w:firstLine="0"/>
        <w:jc w:val="left"/>
        <w:rPr/>
      </w:pPr>
      <w:r w:rsidDel="00000000" w:rsidR="00000000" w:rsidRPr="00000000">
        <w:rPr>
          <w:rtl w:val="0"/>
        </w:rPr>
      </w:r>
    </w:p>
    <w:p w:rsidR="00000000" w:rsidDel="00000000" w:rsidP="00000000" w:rsidRDefault="00000000" w:rsidRPr="00000000" w14:paraId="00000165">
      <w:pPr>
        <w:spacing w:after="0" w:line="259" w:lineRule="auto"/>
        <w:ind w:left="0" w:firstLine="0"/>
        <w:jc w:val="left"/>
        <w:rPr/>
      </w:pPr>
      <w:r w:rsidDel="00000000" w:rsidR="00000000" w:rsidRPr="00000000">
        <w:rPr>
          <w:rtl w:val="0"/>
        </w:rPr>
      </w:r>
    </w:p>
    <w:p w:rsidR="00000000" w:rsidDel="00000000" w:rsidP="00000000" w:rsidRDefault="00000000" w:rsidRPr="00000000" w14:paraId="00000166">
      <w:pPr>
        <w:spacing w:after="0" w:line="259" w:lineRule="auto"/>
        <w:ind w:left="0" w:firstLine="0"/>
        <w:jc w:val="left"/>
        <w:rPr/>
      </w:pPr>
      <w:r w:rsidDel="00000000" w:rsidR="00000000" w:rsidRPr="00000000">
        <w:rPr>
          <w:rtl w:val="0"/>
        </w:rPr>
      </w:r>
    </w:p>
    <w:p w:rsidR="00000000" w:rsidDel="00000000" w:rsidP="00000000" w:rsidRDefault="00000000" w:rsidRPr="00000000" w14:paraId="00000167">
      <w:pPr>
        <w:spacing w:after="0" w:line="259" w:lineRule="auto"/>
        <w:ind w:left="0" w:firstLine="0"/>
        <w:jc w:val="left"/>
        <w:rPr/>
      </w:pPr>
      <w:r w:rsidDel="00000000" w:rsidR="00000000" w:rsidRPr="00000000">
        <w:rPr>
          <w:rtl w:val="0"/>
        </w:rPr>
      </w:r>
    </w:p>
    <w:p w:rsidR="00000000" w:rsidDel="00000000" w:rsidP="00000000" w:rsidRDefault="00000000" w:rsidRPr="00000000" w14:paraId="00000168">
      <w:pPr>
        <w:spacing w:after="0" w:line="259" w:lineRule="auto"/>
        <w:ind w:left="0" w:firstLine="0"/>
        <w:jc w:val="left"/>
        <w:rPr/>
      </w:pPr>
      <w:r w:rsidDel="00000000" w:rsidR="00000000" w:rsidRPr="00000000">
        <w:rPr>
          <w:rtl w:val="0"/>
        </w:rPr>
      </w:r>
    </w:p>
    <w:p w:rsidR="00000000" w:rsidDel="00000000" w:rsidP="00000000" w:rsidRDefault="00000000" w:rsidRPr="00000000" w14:paraId="00000169">
      <w:pPr>
        <w:spacing w:after="0" w:line="259" w:lineRule="auto"/>
        <w:ind w:left="0" w:firstLine="0"/>
        <w:jc w:val="left"/>
        <w:rPr/>
      </w:pPr>
      <w:r w:rsidDel="00000000" w:rsidR="00000000" w:rsidRPr="00000000">
        <w:rPr>
          <w:rtl w:val="0"/>
        </w:rPr>
      </w:r>
    </w:p>
    <w:p w:rsidR="00000000" w:rsidDel="00000000" w:rsidP="00000000" w:rsidRDefault="00000000" w:rsidRPr="00000000" w14:paraId="0000016A">
      <w:pPr>
        <w:spacing w:after="0" w:line="259" w:lineRule="auto"/>
        <w:ind w:left="0" w:firstLine="0"/>
        <w:jc w:val="lef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16B">
      <w:pPr>
        <w:spacing w:after="0" w:line="242" w:lineRule="auto"/>
        <w:ind w:left="0" w:right="6693" w:firstLine="0"/>
        <w:rPr/>
      </w:pPr>
      <w:r w:rsidDel="00000000" w:rsidR="00000000" w:rsidRPr="00000000">
        <w:rPr>
          <w:b w:val="1"/>
          <w:sz w:val="24"/>
          <w:szCs w:val="24"/>
          <w:rtl w:val="0"/>
        </w:rPr>
        <w:t xml:space="preserve">  </w:t>
        <w:tab/>
        <w:t xml:space="preserve"> </w:t>
      </w:r>
      <w:r w:rsidDel="00000000" w:rsidR="00000000" w:rsidRPr="00000000">
        <w:rPr>
          <w:rtl w:val="0"/>
        </w:rPr>
      </w:r>
    </w:p>
    <w:p w:rsidR="00000000" w:rsidDel="00000000" w:rsidP="00000000" w:rsidRDefault="00000000" w:rsidRPr="00000000" w14:paraId="0000016C">
      <w:pPr>
        <w:pStyle w:val="Heading1"/>
        <w:spacing w:after="84" w:lineRule="auto"/>
        <w:ind w:left="-5" w:firstLine="0"/>
        <w:rPr/>
      </w:pPr>
      <w:bookmarkStart w:colFirst="0" w:colLast="0" w:name="_heading=h.26in1rg" w:id="12"/>
      <w:bookmarkEnd w:id="12"/>
      <w:r w:rsidDel="00000000" w:rsidR="00000000" w:rsidRPr="00000000">
        <w:rPr>
          <w:sz w:val="24"/>
          <w:szCs w:val="24"/>
          <w:rtl w:val="0"/>
        </w:rPr>
        <w:t xml:space="preserve">Appendix 3: Parent(s)/Carer(s) Form: Withdrawal from Sex Education within RSE  </w:t>
      </w:r>
      <w:r w:rsidDel="00000000" w:rsidR="00000000" w:rsidRPr="00000000">
        <w:rPr>
          <w:rtl w:val="0"/>
        </w:rPr>
      </w:r>
    </w:p>
    <w:tbl>
      <w:tblPr>
        <w:tblStyle w:val="Table6"/>
        <w:tblW w:w="9513.0" w:type="dxa"/>
        <w:jc w:val="left"/>
        <w:tblInd w:w="116.0" w:type="dxa"/>
        <w:tblLayout w:type="fixed"/>
        <w:tblLook w:val="0400"/>
      </w:tblPr>
      <w:tblGrid>
        <w:gridCol w:w="1691"/>
        <w:gridCol w:w="3968"/>
        <w:gridCol w:w="1335"/>
        <w:gridCol w:w="2519"/>
        <w:tblGridChange w:id="0">
          <w:tblGrid>
            <w:gridCol w:w="1691"/>
            <w:gridCol w:w="3968"/>
            <w:gridCol w:w="1335"/>
            <w:gridCol w:w="2519"/>
          </w:tblGrid>
        </w:tblGridChange>
      </w:tblGrid>
      <w:tr>
        <w:trPr>
          <w:cantSplit w:val="0"/>
          <w:trHeight w:val="381" w:hRule="atLeast"/>
          <w:tblHeader w:val="0"/>
        </w:trPr>
        <w:tc>
          <w:tcPr>
            <w:gridSpan w:val="4"/>
            <w:tcBorders>
              <w:top w:color="12263f" w:space="0" w:sz="49" w:val="single"/>
              <w:left w:color="12263f" w:space="0" w:sz="4" w:val="single"/>
              <w:bottom w:color="12263f" w:space="0" w:sz="49" w:val="single"/>
              <w:right w:color="12263f" w:space="0" w:sz="4" w:val="single"/>
            </w:tcBorders>
            <w:shd w:fill="12263f" w:val="clear"/>
          </w:tcPr>
          <w:p w:rsidR="00000000" w:rsidDel="00000000" w:rsidP="00000000" w:rsidRDefault="00000000" w:rsidRPr="00000000" w14:paraId="0000016D">
            <w:pPr>
              <w:spacing w:after="0" w:line="259" w:lineRule="auto"/>
              <w:ind w:left="0" w:firstLine="0"/>
              <w:jc w:val="left"/>
              <w:rPr/>
            </w:pPr>
            <w:r w:rsidDel="00000000" w:rsidR="00000000" w:rsidRPr="00000000">
              <w:rPr>
                <w:color w:val="ffffff"/>
                <w:sz w:val="20"/>
                <w:szCs w:val="20"/>
                <w:rtl w:val="0"/>
              </w:rPr>
              <w:t xml:space="preserve">TO BE COMPLETED BY PARENTS/CARERS</w:t>
            </w:r>
            <w:r w:rsidDel="00000000" w:rsidR="00000000" w:rsidRPr="00000000">
              <w:rPr>
                <w:color w:val="f8f8f8"/>
                <w:sz w:val="20"/>
                <w:szCs w:val="20"/>
                <w:rtl w:val="0"/>
              </w:rPr>
              <w:t xml:space="preserve"> </w:t>
            </w:r>
            <w:r w:rsidDel="00000000" w:rsidR="00000000" w:rsidRPr="00000000">
              <w:rPr>
                <w:rtl w:val="0"/>
              </w:rPr>
            </w:r>
          </w:p>
        </w:tc>
      </w:tr>
      <w:tr>
        <w:trPr>
          <w:cantSplit w:val="0"/>
          <w:trHeight w:val="629" w:hRule="atLeast"/>
          <w:tblHeader w:val="0"/>
        </w:trPr>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1">
            <w:pPr>
              <w:spacing w:after="0" w:line="259" w:lineRule="auto"/>
              <w:ind w:left="0" w:firstLine="0"/>
              <w:jc w:val="left"/>
              <w:rPr/>
            </w:pPr>
            <w:r w:rsidDel="00000000" w:rsidR="00000000" w:rsidRPr="00000000">
              <w:rPr>
                <w:sz w:val="20"/>
                <w:szCs w:val="20"/>
                <w:rtl w:val="0"/>
              </w:rPr>
              <w:t xml:space="preserve">Name of Child </w:t>
            </w:r>
            <w:r w:rsidDel="00000000" w:rsidR="00000000" w:rsidRPr="00000000">
              <w:rPr>
                <w:rtl w:val="0"/>
              </w:rPr>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2">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3">
            <w:pPr>
              <w:spacing w:after="0" w:line="259" w:lineRule="auto"/>
              <w:ind w:left="0" w:firstLine="0"/>
              <w:jc w:val="left"/>
              <w:rPr/>
            </w:pPr>
            <w:r w:rsidDel="00000000" w:rsidR="00000000" w:rsidRPr="00000000">
              <w:rPr>
                <w:sz w:val="20"/>
                <w:szCs w:val="20"/>
                <w:rtl w:val="0"/>
              </w:rPr>
              <w:t xml:space="preserve">Class/Group</w:t>
            </w:r>
            <w:r w:rsidDel="00000000" w:rsidR="00000000" w:rsidRPr="00000000">
              <w:rPr>
                <w:rtl w:val="0"/>
              </w:rPr>
            </w:r>
          </w:p>
        </w:tc>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4">
            <w:pPr>
              <w:spacing w:after="0" w:line="259" w:lineRule="auto"/>
              <w:ind w:left="2"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756" w:hRule="atLeast"/>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5">
            <w:pPr>
              <w:spacing w:after="0" w:line="259" w:lineRule="auto"/>
              <w:ind w:left="0" w:firstLine="0"/>
              <w:jc w:val="left"/>
              <w:rPr/>
            </w:pPr>
            <w:r w:rsidDel="00000000" w:rsidR="00000000" w:rsidRPr="00000000">
              <w:rPr>
                <w:sz w:val="20"/>
                <w:szCs w:val="20"/>
                <w:rtl w:val="0"/>
              </w:rPr>
              <w:t xml:space="preserve">Name of </w:t>
            </w:r>
            <w:r w:rsidDel="00000000" w:rsidR="00000000" w:rsidRPr="00000000">
              <w:rPr>
                <w:rtl w:val="0"/>
              </w:rPr>
            </w:r>
          </w:p>
          <w:p w:rsidR="00000000" w:rsidDel="00000000" w:rsidP="00000000" w:rsidRDefault="00000000" w:rsidRPr="00000000" w14:paraId="00000176">
            <w:pPr>
              <w:spacing w:after="0" w:line="259" w:lineRule="auto"/>
              <w:ind w:left="0" w:firstLine="0"/>
              <w:jc w:val="left"/>
              <w:rPr/>
            </w:pPr>
            <w:r w:rsidDel="00000000" w:rsidR="00000000" w:rsidRPr="00000000">
              <w:rPr>
                <w:sz w:val="20"/>
                <w:szCs w:val="20"/>
                <w:rtl w:val="0"/>
              </w:rPr>
              <w:t xml:space="preserve">Parent/Carer </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77">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78">
            <w:pPr>
              <w:spacing w:after="0" w:line="259" w:lineRule="auto"/>
              <w:ind w:left="0" w:firstLine="0"/>
              <w:jc w:val="left"/>
              <w:rPr/>
            </w:pPr>
            <w:r w:rsidDel="00000000" w:rsidR="00000000" w:rsidRPr="00000000">
              <w:rPr>
                <w:sz w:val="20"/>
                <w:szCs w:val="20"/>
                <w:rtl w:val="0"/>
              </w:rPr>
              <w:t xml:space="preserve">Date </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79">
            <w:pPr>
              <w:spacing w:after="0" w:line="259" w:lineRule="auto"/>
              <w:ind w:left="2"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526" w:hRule="atLeast"/>
          <w:tblHeader w:val="0"/>
        </w:trPr>
        <w:tc>
          <w:tcPr>
            <w:gridSpan w:val="4"/>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A">
            <w:pPr>
              <w:spacing w:after="0" w:line="259" w:lineRule="auto"/>
              <w:ind w:left="0" w:firstLine="0"/>
              <w:jc w:val="left"/>
              <w:rPr/>
            </w:pPr>
            <w:r w:rsidDel="00000000" w:rsidR="00000000" w:rsidRPr="00000000">
              <w:rPr>
                <w:sz w:val="20"/>
                <w:szCs w:val="20"/>
                <w:rtl w:val="0"/>
              </w:rPr>
              <w:t xml:space="preserve">Reason for withdrawing from sex education within relationships and sex education </w:t>
            </w:r>
            <w:r w:rsidDel="00000000" w:rsidR="00000000" w:rsidRPr="00000000">
              <w:rPr>
                <w:rtl w:val="0"/>
              </w:rPr>
            </w:r>
          </w:p>
        </w:tc>
      </w:tr>
      <w:tr>
        <w:trPr>
          <w:cantSplit w:val="0"/>
          <w:trHeight w:val="2331" w:hRule="atLeast"/>
          <w:tblHeader w:val="0"/>
        </w:trPr>
        <w:tc>
          <w:tcPr>
            <w:gridSpan w:val="4"/>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7E">
            <w:pPr>
              <w:tabs>
                <w:tab w:val="center" w:leader="none" w:pos="720"/>
              </w:tabs>
              <w:spacing w:after="11"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7F">
            <w:pPr>
              <w:spacing w:after="74"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80">
            <w:pPr>
              <w:tabs>
                <w:tab w:val="center" w:leader="none" w:pos="720"/>
              </w:tabs>
              <w:spacing w:after="10"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81">
            <w:pPr>
              <w:spacing w:after="77"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82">
            <w:pPr>
              <w:tabs>
                <w:tab w:val="center" w:leader="none" w:pos="720"/>
              </w:tabs>
              <w:spacing w:after="8"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83">
            <w:pPr>
              <w:spacing w:after="77"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r>
        <w:trPr>
          <w:cantSplit w:val="0"/>
          <w:trHeight w:val="526" w:hRule="atLeast"/>
          <w:tblHeader w:val="0"/>
        </w:trPr>
        <w:tc>
          <w:tcPr>
            <w:gridSpan w:val="4"/>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87">
            <w:pPr>
              <w:spacing w:after="0" w:line="259" w:lineRule="auto"/>
              <w:ind w:left="0" w:firstLine="0"/>
              <w:jc w:val="left"/>
              <w:rPr/>
            </w:pPr>
            <w:r w:rsidDel="00000000" w:rsidR="00000000" w:rsidRPr="00000000">
              <w:rPr>
                <w:sz w:val="20"/>
                <w:szCs w:val="20"/>
                <w:rtl w:val="0"/>
              </w:rPr>
              <w:t xml:space="preserve">Any other information you would like the school to consider </w:t>
            </w:r>
            <w:r w:rsidDel="00000000" w:rsidR="00000000" w:rsidRPr="00000000">
              <w:rPr>
                <w:rtl w:val="0"/>
              </w:rPr>
            </w:r>
          </w:p>
        </w:tc>
      </w:tr>
      <w:tr>
        <w:trPr>
          <w:cantSplit w:val="0"/>
          <w:trHeight w:val="1450" w:hRule="atLeast"/>
          <w:tblHeader w:val="0"/>
        </w:trPr>
        <w:tc>
          <w:tcPr>
            <w:gridSpan w:val="4"/>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8B">
            <w:pPr>
              <w:tabs>
                <w:tab w:val="center" w:leader="none" w:pos="720"/>
              </w:tabs>
              <w:spacing w:after="44"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8C">
            <w:pPr>
              <w:tabs>
                <w:tab w:val="center" w:leader="none" w:pos="720"/>
              </w:tabs>
              <w:spacing w:after="41"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8D">
            <w:pPr>
              <w:tabs>
                <w:tab w:val="center" w:leader="none" w:pos="720"/>
              </w:tabs>
              <w:spacing w:after="41"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p w:rsidR="00000000" w:rsidDel="00000000" w:rsidP="00000000" w:rsidRDefault="00000000" w:rsidRPr="00000000" w14:paraId="0000018E">
            <w:pPr>
              <w:tabs>
                <w:tab w:val="center" w:leader="none" w:pos="720"/>
              </w:tabs>
              <w:spacing w:after="0" w:line="259" w:lineRule="auto"/>
              <w:ind w:left="0"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tab/>
              <w:t xml:space="preserve"> </w:t>
            </w:r>
            <w:r w:rsidDel="00000000" w:rsidR="00000000" w:rsidRPr="00000000">
              <w:rPr>
                <w:rtl w:val="0"/>
              </w:rPr>
            </w:r>
          </w:p>
        </w:tc>
      </w:tr>
      <w:tr>
        <w:trPr>
          <w:cantSplit w:val="0"/>
          <w:trHeight w:val="756" w:hRule="atLeast"/>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92">
            <w:pPr>
              <w:spacing w:after="0" w:line="259" w:lineRule="auto"/>
              <w:ind w:left="0" w:firstLine="0"/>
              <w:jc w:val="left"/>
              <w:rPr/>
            </w:pPr>
            <w:r w:rsidDel="00000000" w:rsidR="00000000" w:rsidRPr="00000000">
              <w:rPr>
                <w:sz w:val="20"/>
                <w:szCs w:val="20"/>
                <w:rtl w:val="0"/>
              </w:rPr>
              <w:t xml:space="preserve">Parent/Carer Signature </w:t>
            </w:r>
            <w:r w:rsidDel="00000000" w:rsidR="00000000" w:rsidRPr="00000000">
              <w:rPr>
                <w:rtl w:val="0"/>
              </w:rPr>
            </w:r>
          </w:p>
        </w:tc>
        <w:tc>
          <w:tcPr>
            <w:gridSpan w:val="3"/>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193">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196">
      <w:pPr>
        <w:spacing w:after="0" w:line="259" w:lineRule="auto"/>
        <w:ind w:left="0" w:firstLine="0"/>
        <w:jc w:val="left"/>
        <w:rPr>
          <w:sz w:val="20"/>
          <w:szCs w:val="20"/>
        </w:rPr>
      </w:pPr>
      <w:r w:rsidDel="00000000" w:rsidR="00000000" w:rsidRPr="00000000">
        <w:rPr>
          <w:rtl w:val="0"/>
        </w:rPr>
      </w:r>
    </w:p>
    <w:tbl>
      <w:tblPr>
        <w:tblStyle w:val="Table7"/>
        <w:tblW w:w="9513.0" w:type="dxa"/>
        <w:jc w:val="left"/>
        <w:tblInd w:w="116.0" w:type="dxa"/>
        <w:tblLayout w:type="fixed"/>
        <w:tblLook w:val="0400"/>
      </w:tblPr>
      <w:tblGrid>
        <w:gridCol w:w="1685"/>
        <w:gridCol w:w="7828"/>
        <w:tblGridChange w:id="0">
          <w:tblGrid>
            <w:gridCol w:w="1685"/>
            <w:gridCol w:w="7828"/>
          </w:tblGrid>
        </w:tblGridChange>
      </w:tblGrid>
      <w:tr>
        <w:trPr>
          <w:cantSplit w:val="0"/>
          <w:trHeight w:val="379" w:hRule="atLeast"/>
          <w:tblHeader w:val="0"/>
        </w:trPr>
        <w:tc>
          <w:tcPr>
            <w:gridSpan w:val="2"/>
            <w:tcBorders>
              <w:top w:color="12263f" w:space="0" w:sz="49" w:val="single"/>
              <w:left w:color="12263f" w:space="0" w:sz="4" w:val="single"/>
              <w:bottom w:color="12263f" w:space="0" w:sz="49" w:val="single"/>
              <w:right w:color="12263f" w:space="0" w:sz="4" w:val="single"/>
            </w:tcBorders>
            <w:shd w:fill="12263f" w:val="clear"/>
          </w:tcPr>
          <w:p w:rsidR="00000000" w:rsidDel="00000000" w:rsidP="00000000" w:rsidRDefault="00000000" w:rsidRPr="00000000" w14:paraId="00000197">
            <w:pPr>
              <w:spacing w:after="0" w:line="259" w:lineRule="auto"/>
              <w:ind w:left="0" w:firstLine="0"/>
              <w:jc w:val="left"/>
              <w:rPr/>
            </w:pPr>
            <w:r w:rsidDel="00000000" w:rsidR="00000000" w:rsidRPr="00000000">
              <w:rPr>
                <w:color w:val="ffffff"/>
                <w:sz w:val="20"/>
                <w:szCs w:val="20"/>
                <w:rtl w:val="0"/>
              </w:rPr>
              <w:t xml:space="preserve">TO BE COMPLETED BY THE SCHOOL</w:t>
            </w:r>
            <w:r w:rsidDel="00000000" w:rsidR="00000000" w:rsidRPr="00000000">
              <w:rPr>
                <w:color w:val="f8f8f8"/>
                <w:sz w:val="20"/>
                <w:szCs w:val="20"/>
                <w:rtl w:val="0"/>
              </w:rPr>
              <w:t xml:space="preserve"> </w:t>
            </w:r>
            <w:r w:rsidDel="00000000" w:rsidR="00000000" w:rsidRPr="00000000">
              <w:rPr>
                <w:rtl w:val="0"/>
              </w:rPr>
            </w:r>
          </w:p>
        </w:tc>
      </w:tr>
      <w:tr>
        <w:trPr>
          <w:cantSplit w:val="0"/>
          <w:trHeight w:val="4741" w:hRule="atLeast"/>
          <w:tblHeader w:val="0"/>
        </w:trPr>
        <w:tc>
          <w:tcPr>
            <w:tcBorders>
              <w:top w:color="12263f" w:space="0" w:sz="49"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199">
            <w:pPr>
              <w:spacing w:after="60" w:line="242" w:lineRule="auto"/>
              <w:ind w:left="0" w:right="55" w:firstLine="0"/>
              <w:rPr/>
            </w:pPr>
            <w:r w:rsidDel="00000000" w:rsidR="00000000" w:rsidRPr="00000000">
              <w:rPr>
                <w:sz w:val="20"/>
                <w:szCs w:val="20"/>
                <w:rtl w:val="0"/>
              </w:rPr>
              <w:t xml:space="preserve">Agreed Actions from Discussion with Parents/ Carers </w:t>
            </w:r>
            <w:r w:rsidDel="00000000" w:rsidR="00000000" w:rsidRPr="00000000">
              <w:rPr>
                <w:rtl w:val="0"/>
              </w:rPr>
            </w:r>
          </w:p>
          <w:p w:rsidR="00000000" w:rsidDel="00000000" w:rsidP="00000000" w:rsidRDefault="00000000" w:rsidRPr="00000000" w14:paraId="0000019A">
            <w:pPr>
              <w:spacing w:after="41"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9B">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9C">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9D">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9E">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9F">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0">
            <w:pPr>
              <w:spacing w:after="41"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1">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2">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3">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4">
            <w:pPr>
              <w:spacing w:after="43" w:line="259" w:lineRule="auto"/>
              <w:ind w:lef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5">
            <w:pPr>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tc>
        <w:tc>
          <w:tcPr>
            <w:tcBorders>
              <w:top w:color="12263f" w:space="0" w:sz="49" w:val="single"/>
              <w:left w:color="b9b9b9" w:space="0" w:sz="4" w:val="single"/>
              <w:bottom w:color="b9b9b9" w:space="0" w:sz="4" w:val="single"/>
              <w:right w:color="b9b9b9" w:space="0" w:sz="4" w:val="single"/>
            </w:tcBorders>
          </w:tcPr>
          <w:p w:rsidR="00000000" w:rsidDel="00000000" w:rsidP="00000000" w:rsidRDefault="00000000" w:rsidRPr="00000000" w14:paraId="000001A6">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7">
            <w:pPr>
              <w:spacing w:after="17" w:line="259" w:lineRule="auto"/>
              <w:ind w:left="84"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8">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9">
            <w:pPr>
              <w:spacing w:after="17" w:line="259" w:lineRule="auto"/>
              <w:ind w:left="84"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A">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B">
            <w:pPr>
              <w:spacing w:after="17" w:line="259" w:lineRule="auto"/>
              <w:ind w:left="84"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C">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D">
            <w:pPr>
              <w:spacing w:after="14" w:line="259" w:lineRule="auto"/>
              <w:ind w:left="84"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E">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AF">
            <w:pPr>
              <w:spacing w:after="17" w:line="259" w:lineRule="auto"/>
              <w:ind w:left="84"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B0">
            <w:pPr>
              <w:spacing w:after="0" w:line="259" w:lineRule="auto"/>
              <w:ind w:left="84" w:firstLine="0"/>
              <w:jc w:val="left"/>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1B1">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41" w:w="11899" w:orient="portrait"/>
      <w:pgMar w:bottom="993" w:top="888" w:left="1133" w:right="1126" w:header="480" w:footer="46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Pacifico">
    <w:embedRegular w:fontKey="{00000000-0000-0000-0000-000000000000}" r:id="rId1" w:subsetted="0"/>
  </w:font>
  <w:font w:name="Quattrocento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spacing w:after="48" w:line="259" w:lineRule="auto"/>
      <w:ind w:left="0" w:right="7"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1B9">
    <w:pPr>
      <w:spacing w:after="0" w:line="259" w:lineRule="auto"/>
      <w:ind w:left="-653" w:right="-648" w:firstLine="0"/>
      <w:jc w:val="left"/>
      <w:rPr/>
    </w:pPr>
    <w:r w:rsidDel="00000000" w:rsidR="00000000" w:rsidRPr="00000000">
      <w:rPr>
        <w:rFonts w:ascii="Calibri" w:cs="Calibri" w:eastAsia="Calibri" w:hAnsi="Calibri"/>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8" name=""/>
              <a:graphic>
                <a:graphicData uri="http://schemas.microsoft.com/office/word/2010/wordprocessingGroup">
                  <wpg:wgp>
                    <wpg:cNvGrpSpPr/>
                    <wpg:grpSpPr>
                      <a:xfrm>
                        <a:off x="1872025" y="3778475"/>
                        <a:ext cx="6947916" cy="3049"/>
                        <a:chOff x="1872025" y="3778475"/>
                        <a:chExt cx="6947950" cy="3050"/>
                      </a:xfrm>
                    </wpg:grpSpPr>
                    <wpg:grpSp>
                      <wpg:cNvGrpSpPr/>
                      <wpg:grpSpPr>
                        <a:xfrm>
                          <a:off x="1872042" y="3778476"/>
                          <a:ext cx="6947916" cy="3049"/>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28" name="Shape 28"/>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0" name="Shape 30"/>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 name="Shape 31"/>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8"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947916" cy="3049"/>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spacing w:after="48" w:line="259" w:lineRule="auto"/>
      <w:ind w:left="0" w:right="7" w:firstLine="0"/>
      <w:jc w:val="right"/>
      <w:rPr/>
    </w:pPr>
    <w:r w:rsidDel="00000000" w:rsidR="00000000" w:rsidRPr="00000000">
      <w:rPr/>
      <w:fldChar w:fldCharType="begin"/>
      <w:instrText xml:space="preserve">PAGE</w:instrText>
      <w:fldChar w:fldCharType="separate"/>
      <w:fldChar w:fldCharType="end"/>
    </w: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1BB">
    <w:pPr>
      <w:spacing w:after="0" w:line="259" w:lineRule="auto"/>
      <w:ind w:left="-653" w:right="-648" w:firstLine="0"/>
      <w:jc w:val="left"/>
      <w:rPr/>
    </w:pPr>
    <w:r w:rsidDel="00000000" w:rsidR="00000000" w:rsidRPr="00000000">
      <w:rPr>
        <w:rFonts w:ascii="Calibri" w:cs="Calibri" w:eastAsia="Calibri" w:hAnsi="Calibri"/>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7" name=""/>
              <a:graphic>
                <a:graphicData uri="http://schemas.microsoft.com/office/word/2010/wordprocessingGroup">
                  <wpg:wgp>
                    <wpg:cNvGrpSpPr/>
                    <wpg:grpSpPr>
                      <a:xfrm>
                        <a:off x="1872025" y="3778475"/>
                        <a:ext cx="6947916" cy="3049"/>
                        <a:chOff x="1872025" y="3778475"/>
                        <a:chExt cx="6947950" cy="3050"/>
                      </a:xfrm>
                    </wpg:grpSpPr>
                    <wpg:grpSp>
                      <wpg:cNvGrpSpPr/>
                      <wpg:grpSpPr>
                        <a:xfrm>
                          <a:off x="1872042" y="3778476"/>
                          <a:ext cx="6947916" cy="3049"/>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22" name="Shape 22"/>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 name="Shape 24"/>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5" name="Shape 25"/>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947916" cy="3049"/>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spacing w:after="0" w:line="259" w:lineRule="auto"/>
      <w:ind w:left="-1133" w:right="10773" w:firstLine="0"/>
      <w:jc w:val="lef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5" name=""/>
              <a:graphic>
                <a:graphicData uri="http://schemas.microsoft.com/office/word/2010/wordprocessingGroup">
                  <wpg:wgp>
                    <wpg:cNvGrpSpPr/>
                    <wpg:grpSpPr>
                      <a:xfrm>
                        <a:off x="1872025" y="3778475"/>
                        <a:ext cx="6947916" cy="3049"/>
                        <a:chOff x="1872025" y="3778475"/>
                        <a:chExt cx="6947950" cy="3050"/>
                      </a:xfrm>
                    </wpg:grpSpPr>
                    <wpg:grpSp>
                      <wpg:cNvGrpSpPr/>
                      <wpg:grpSpPr>
                        <a:xfrm>
                          <a:off x="1872042" y="3778476"/>
                          <a:ext cx="6947916" cy="3049"/>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10" name="Shape 10"/>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2" name="Shape 12"/>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 name="Shape 13"/>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10375900</wp:posOffset>
              </wp:positionV>
              <wp:extent cx="6947916" cy="3049"/>
              <wp:effectExtent b="0" l="0" r="0" t="0"/>
              <wp:wrapSquare wrapText="bothSides" distB="0" distT="0" distL="114300" distR="114300"/>
              <wp:docPr id="1672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947916" cy="3049"/>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spacing w:after="0" w:line="259" w:lineRule="auto"/>
      <w:ind w:left="-1133" w:right="10773" w:firstLine="0"/>
      <w:jc w:val="left"/>
      <w:r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29" name=""/>
              <a:graphic>
                <a:graphicData uri="http://schemas.microsoft.com/office/word/2010/wordprocessingGroup">
                  <wpg:wgp>
                    <wpg:cNvGrpSpPr/>
                    <wpg:grpSpPr>
                      <a:xfrm>
                        <a:off x="1872025" y="3778475"/>
                        <a:ext cx="6947916" cy="3048"/>
                        <a:chOff x="1872025" y="3778475"/>
                        <a:chExt cx="6947950" cy="3050"/>
                      </a:xfrm>
                    </wpg:grpSpPr>
                    <wpg:grpSp>
                      <wpg:cNvGrpSpPr/>
                      <wpg:grpSpPr>
                        <a:xfrm>
                          <a:off x="1872042" y="3778476"/>
                          <a:ext cx="6947916" cy="3048"/>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34" name="Shape 34"/>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6" name="Shape 36"/>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7" name="Shape 37"/>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2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6947916" cy="304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B3">
    <w:pPr>
      <w:rPr/>
    </w:pPr>
    <w:r w:rsidDel="00000000" w:rsidR="00000000" w:rsidRPr="00000000">
      <w:rPr>
        <w:rFonts w:ascii="Calibri" w:cs="Calibri" w:eastAsia="Calibri" w:hAnsi="Calibri"/>
      </w:rPr>
      <mc:AlternateContent>
        <mc:Choice Requires="wpg">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31" name=""/>
              <a:graphic>
                <a:graphicData uri="http://schemas.microsoft.com/office/word/2010/wordprocessingGroup">
                  <wpg:wgp>
                    <wpg:cNvGrpSpPr/>
                    <wpg:grpSpPr>
                      <a:xfrm>
                        <a:off x="1872025" y="0"/>
                        <a:ext cx="6947916" cy="10079736"/>
                        <a:chOff x="1872025" y="0"/>
                        <a:chExt cx="6947950" cy="7560000"/>
                      </a:xfrm>
                    </wpg:grpSpPr>
                    <wpg:grpSp>
                      <wpg:cNvGrpSpPr/>
                      <wpg:grpSpPr>
                        <a:xfrm>
                          <a:off x="1872042" y="0"/>
                          <a:ext cx="6947916" cy="7560000"/>
                          <a:chOff x="1872025" y="0"/>
                          <a:chExt cx="6954050" cy="7560000"/>
                        </a:xfrm>
                      </wpg:grpSpPr>
                      <wps:wsp>
                        <wps:cNvSpPr/>
                        <wps:cNvPr id="3" name="Shape 3"/>
                        <wps:spPr>
                          <a:xfrm>
                            <a:off x="1872025" y="0"/>
                            <a:ext cx="69540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0"/>
                            <a:ext cx="6954013" cy="7560000"/>
                            <a:chOff x="0" y="0"/>
                            <a:chExt cx="6954013" cy="10079736"/>
                          </a:xfrm>
                        </wpg:grpSpPr>
                        <wps:wsp>
                          <wps:cNvSpPr/>
                          <wps:cNvPr id="46" name="Shape 46"/>
                          <wps:spPr>
                            <a:xfrm>
                              <a:off x="0" y="0"/>
                              <a:ext cx="6947900" cy="1007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0"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s:wsp>
                          <wps:cNvSpPr/>
                          <wps:cNvPr id="48" name="Shape 48"/>
                          <wps:spPr>
                            <a:xfrm>
                              <a:off x="6944869"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31"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947916" cy="10079736"/>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spacing w:after="0" w:line="259" w:lineRule="auto"/>
      <w:ind w:left="-1133" w:right="10773" w:firstLine="0"/>
      <w:jc w:val="left"/>
      <w:r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30" name=""/>
              <a:graphic>
                <a:graphicData uri="http://schemas.microsoft.com/office/word/2010/wordprocessingGroup">
                  <wpg:wgp>
                    <wpg:cNvGrpSpPr/>
                    <wpg:grpSpPr>
                      <a:xfrm>
                        <a:off x="1872025" y="3778475"/>
                        <a:ext cx="6947916" cy="3048"/>
                        <a:chOff x="1872025" y="3778475"/>
                        <a:chExt cx="6947950" cy="3050"/>
                      </a:xfrm>
                    </wpg:grpSpPr>
                    <wpg:grpSp>
                      <wpg:cNvGrpSpPr/>
                      <wpg:grpSpPr>
                        <a:xfrm>
                          <a:off x="1872042" y="3778476"/>
                          <a:ext cx="6947916" cy="3048"/>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40" name="Shape 40"/>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2" name="Shape 42"/>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3" name="Shape 43"/>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30"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6947916" cy="304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B5">
    <w:pPr>
      <w:rPr/>
    </w:pPr>
    <w:r w:rsidDel="00000000" w:rsidR="00000000" w:rsidRPr="00000000">
      <w:rPr>
        <w:rFonts w:ascii="Calibri" w:cs="Calibri" w:eastAsia="Calibri" w:hAnsi="Calibri"/>
      </w:rPr>
      <mc:AlternateContent>
        <mc:Choice Requires="wpg">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32" name=""/>
              <a:graphic>
                <a:graphicData uri="http://schemas.microsoft.com/office/word/2010/wordprocessingGroup">
                  <wpg:wgp>
                    <wpg:cNvGrpSpPr/>
                    <wpg:grpSpPr>
                      <a:xfrm>
                        <a:off x="1872025" y="0"/>
                        <a:ext cx="6947916" cy="10079736"/>
                        <a:chOff x="1872025" y="0"/>
                        <a:chExt cx="6947950" cy="7560000"/>
                      </a:xfrm>
                    </wpg:grpSpPr>
                    <wpg:grpSp>
                      <wpg:cNvGrpSpPr/>
                      <wpg:grpSpPr>
                        <a:xfrm>
                          <a:off x="1872042" y="0"/>
                          <a:ext cx="6947916" cy="7560000"/>
                          <a:chOff x="1872025" y="0"/>
                          <a:chExt cx="6954050" cy="7560000"/>
                        </a:xfrm>
                      </wpg:grpSpPr>
                      <wps:wsp>
                        <wps:cNvSpPr/>
                        <wps:cNvPr id="3" name="Shape 3"/>
                        <wps:spPr>
                          <a:xfrm>
                            <a:off x="1872025" y="0"/>
                            <a:ext cx="69540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0"/>
                            <a:ext cx="6954013" cy="7560000"/>
                            <a:chOff x="0" y="0"/>
                            <a:chExt cx="6954013" cy="10079736"/>
                          </a:xfrm>
                        </wpg:grpSpPr>
                        <wps:wsp>
                          <wps:cNvSpPr/>
                          <wps:cNvPr id="51" name="Shape 51"/>
                          <wps:spPr>
                            <a:xfrm>
                              <a:off x="0" y="0"/>
                              <a:ext cx="6947900" cy="1007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0"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s:wsp>
                          <wps:cNvSpPr/>
                          <wps:cNvPr id="53" name="Shape 53"/>
                          <wps:spPr>
                            <a:xfrm>
                              <a:off x="6944869"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3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6947916" cy="10079736"/>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spacing w:after="0" w:line="259" w:lineRule="auto"/>
      <w:ind w:left="-1133" w:right="10773" w:firstLine="0"/>
      <w:jc w:val="left"/>
      <w:r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26" name=""/>
              <a:graphic>
                <a:graphicData uri="http://schemas.microsoft.com/office/word/2010/wordprocessingGroup">
                  <wpg:wgp>
                    <wpg:cNvGrpSpPr/>
                    <wpg:grpSpPr>
                      <a:xfrm>
                        <a:off x="1872025" y="3778475"/>
                        <a:ext cx="6947916" cy="3048"/>
                        <a:chOff x="1872025" y="3778475"/>
                        <a:chExt cx="6947950" cy="3050"/>
                      </a:xfrm>
                    </wpg:grpSpPr>
                    <wpg:grpSp>
                      <wpg:cNvGrpSpPr/>
                      <wpg:grpSpPr>
                        <a:xfrm>
                          <a:off x="1872042" y="3778476"/>
                          <a:ext cx="6947916" cy="3048"/>
                          <a:chOff x="1872025" y="3778475"/>
                          <a:chExt cx="6954050" cy="9150"/>
                        </a:xfrm>
                      </wpg:grpSpPr>
                      <wps:wsp>
                        <wps:cNvSpPr/>
                        <wps:cNvPr id="3" name="Shape 3"/>
                        <wps:spPr>
                          <a:xfrm>
                            <a:off x="1872025" y="3778475"/>
                            <a:ext cx="69540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3778476"/>
                            <a:ext cx="6954013" cy="9144"/>
                            <a:chOff x="0" y="0"/>
                            <a:chExt cx="6954013" cy="9144"/>
                          </a:xfrm>
                        </wpg:grpSpPr>
                        <wps:wsp>
                          <wps:cNvSpPr/>
                          <wps:cNvPr id="16" name="Shape 16"/>
                          <wps:spPr>
                            <a:xfrm>
                              <a:off x="0" y="0"/>
                              <a:ext cx="6947900" cy="3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8" name="Shape 18"/>
                          <wps:spPr>
                            <a:xfrm>
                              <a:off x="3048" y="0"/>
                              <a:ext cx="6941820" cy="9144"/>
                            </a:xfrm>
                            <a:custGeom>
                              <a:rect b="b" l="l" r="r" t="t"/>
                              <a:pathLst>
                                <a:path extrusionOk="0" h="9144" w="6941820">
                                  <a:moveTo>
                                    <a:pt x="0" y="0"/>
                                  </a:moveTo>
                                  <a:lnTo>
                                    <a:pt x="6941820" y="0"/>
                                  </a:lnTo>
                                  <a:lnTo>
                                    <a:pt x="6941820"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694486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304800</wp:posOffset>
              </wp:positionH>
              <wp:positionV relativeFrom="page">
                <wp:posOffset>304800</wp:posOffset>
              </wp:positionV>
              <wp:extent cx="6947916" cy="3048"/>
              <wp:effectExtent b="0" l="0" r="0" t="0"/>
              <wp:wrapSquare wrapText="bothSides" distB="0" distT="0" distL="114300" distR="114300"/>
              <wp:docPr id="1672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947916" cy="304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B7">
    <w:pPr>
      <w:rPr/>
    </w:pPr>
    <w:r w:rsidDel="00000000" w:rsidR="00000000" w:rsidRPr="00000000">
      <w:rPr>
        <w:rFonts w:ascii="Calibri" w:cs="Calibri" w:eastAsia="Calibri" w:hAnsi="Calibri"/>
      </w:rPr>
      <mc:AlternateContent>
        <mc:Choice Requires="wpg">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24" name=""/>
              <a:graphic>
                <a:graphicData uri="http://schemas.microsoft.com/office/word/2010/wordprocessingGroup">
                  <wpg:wgp>
                    <wpg:cNvGrpSpPr/>
                    <wpg:grpSpPr>
                      <a:xfrm>
                        <a:off x="1872025" y="0"/>
                        <a:ext cx="6947916" cy="10079736"/>
                        <a:chOff x="1872025" y="0"/>
                        <a:chExt cx="6947950" cy="7560000"/>
                      </a:xfrm>
                    </wpg:grpSpPr>
                    <wpg:grpSp>
                      <wpg:cNvGrpSpPr/>
                      <wpg:grpSpPr>
                        <a:xfrm>
                          <a:off x="1872042" y="0"/>
                          <a:ext cx="6947916" cy="7560000"/>
                          <a:chOff x="1872025" y="0"/>
                          <a:chExt cx="6954050" cy="7560000"/>
                        </a:xfrm>
                      </wpg:grpSpPr>
                      <wps:wsp>
                        <wps:cNvSpPr/>
                        <wps:cNvPr id="3" name="Shape 3"/>
                        <wps:spPr>
                          <a:xfrm>
                            <a:off x="1872025" y="0"/>
                            <a:ext cx="69540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72042" y="0"/>
                            <a:ext cx="6954013" cy="7560000"/>
                            <a:chOff x="0" y="0"/>
                            <a:chExt cx="6954013" cy="10079736"/>
                          </a:xfrm>
                        </wpg:grpSpPr>
                        <wps:wsp>
                          <wps:cNvSpPr/>
                          <wps:cNvPr id="5" name="Shape 5"/>
                          <wps:spPr>
                            <a:xfrm>
                              <a:off x="0" y="0"/>
                              <a:ext cx="6947900" cy="1007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s:wsp>
                          <wps:cNvSpPr/>
                          <wps:cNvPr id="7" name="Shape 7"/>
                          <wps:spPr>
                            <a:xfrm>
                              <a:off x="6944869" y="0"/>
                              <a:ext cx="9144" cy="10079736"/>
                            </a:xfrm>
                            <a:custGeom>
                              <a:rect b="b" l="l" r="r" t="t"/>
                              <a:pathLst>
                                <a:path extrusionOk="0" h="10079736" w="9144">
                                  <a:moveTo>
                                    <a:pt x="0" y="0"/>
                                  </a:moveTo>
                                  <a:lnTo>
                                    <a:pt x="9144" y="0"/>
                                  </a:lnTo>
                                  <a:lnTo>
                                    <a:pt x="9144" y="10079736"/>
                                  </a:lnTo>
                                  <a:lnTo>
                                    <a:pt x="0" y="10079736"/>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page">
                <wp:posOffset>304800</wp:posOffset>
              </wp:positionH>
              <wp:positionV relativeFrom="page">
                <wp:posOffset>307848</wp:posOffset>
              </wp:positionV>
              <wp:extent cx="6947916" cy="10079736"/>
              <wp:effectExtent b="0" l="0" r="0" t="0"/>
              <wp:wrapNone/>
              <wp:docPr id="1672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947916" cy="10079736"/>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91" w:hanging="891"/>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611" w:hanging="1611"/>
      </w:pPr>
      <w:rPr>
        <w:rFonts w:ascii="Quattrocento Sans" w:cs="Quattrocento Sans" w:eastAsia="Quattrocento Sans" w:hAnsi="Quattrocento Sans"/>
        <w:b w:val="0"/>
        <w:i w:val="0"/>
        <w:strike w:val="0"/>
        <w:color w:val="000000"/>
        <w:sz w:val="22"/>
        <w:szCs w:val="22"/>
        <w:u w:val="none"/>
        <w:shd w:fill="auto" w:val="clear"/>
        <w:vertAlign w:val="baseline"/>
      </w:rPr>
    </w:lvl>
    <w:lvl w:ilvl="2">
      <w:start w:val="1"/>
      <w:numFmt w:val="bullet"/>
      <w:lvlText w:val="▪"/>
      <w:lvlJc w:val="left"/>
      <w:pPr>
        <w:ind w:left="2331" w:hanging="2331"/>
      </w:pPr>
      <w:rPr>
        <w:rFonts w:ascii="Quattrocento Sans" w:cs="Quattrocento Sans" w:eastAsia="Quattrocento Sans" w:hAnsi="Quattrocento Sans"/>
        <w:b w:val="0"/>
        <w:i w:val="0"/>
        <w:strike w:val="0"/>
        <w:color w:val="000000"/>
        <w:sz w:val="22"/>
        <w:szCs w:val="22"/>
        <w:u w:val="none"/>
        <w:shd w:fill="auto" w:val="clear"/>
        <w:vertAlign w:val="baseline"/>
      </w:rPr>
    </w:lvl>
    <w:lvl w:ilvl="3">
      <w:start w:val="1"/>
      <w:numFmt w:val="bullet"/>
      <w:lvlText w:val="•"/>
      <w:lvlJc w:val="left"/>
      <w:pPr>
        <w:ind w:left="3051" w:hanging="3051"/>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771" w:hanging="3771"/>
      </w:pPr>
      <w:rPr>
        <w:rFonts w:ascii="Quattrocento Sans" w:cs="Quattrocento Sans" w:eastAsia="Quattrocento Sans" w:hAnsi="Quattrocento Sans"/>
        <w:b w:val="0"/>
        <w:i w:val="0"/>
        <w:strike w:val="0"/>
        <w:color w:val="000000"/>
        <w:sz w:val="22"/>
        <w:szCs w:val="22"/>
        <w:u w:val="none"/>
        <w:shd w:fill="auto" w:val="clear"/>
        <w:vertAlign w:val="baseline"/>
      </w:rPr>
    </w:lvl>
    <w:lvl w:ilvl="5">
      <w:start w:val="1"/>
      <w:numFmt w:val="bullet"/>
      <w:lvlText w:val="▪"/>
      <w:lvlJc w:val="left"/>
      <w:pPr>
        <w:ind w:left="4491" w:hanging="4491"/>
      </w:pPr>
      <w:rPr>
        <w:rFonts w:ascii="Quattrocento Sans" w:cs="Quattrocento Sans" w:eastAsia="Quattrocento Sans" w:hAnsi="Quattrocento Sans"/>
        <w:b w:val="0"/>
        <w:i w:val="0"/>
        <w:strike w:val="0"/>
        <w:color w:val="000000"/>
        <w:sz w:val="22"/>
        <w:szCs w:val="22"/>
        <w:u w:val="none"/>
        <w:shd w:fill="auto" w:val="clear"/>
        <w:vertAlign w:val="baseline"/>
      </w:rPr>
    </w:lvl>
    <w:lvl w:ilvl="6">
      <w:start w:val="1"/>
      <w:numFmt w:val="bullet"/>
      <w:lvlText w:val="•"/>
      <w:lvlJc w:val="left"/>
      <w:pPr>
        <w:ind w:left="5211" w:hanging="5211"/>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931" w:hanging="5931"/>
      </w:pPr>
      <w:rPr>
        <w:rFonts w:ascii="Quattrocento Sans" w:cs="Quattrocento Sans" w:eastAsia="Quattrocento Sans" w:hAnsi="Quattrocento Sans"/>
        <w:b w:val="0"/>
        <w:i w:val="0"/>
        <w:strike w:val="0"/>
        <w:color w:val="000000"/>
        <w:sz w:val="22"/>
        <w:szCs w:val="22"/>
        <w:u w:val="none"/>
        <w:shd w:fill="auto" w:val="clear"/>
        <w:vertAlign w:val="baseline"/>
      </w:rPr>
    </w:lvl>
    <w:lvl w:ilvl="8">
      <w:start w:val="1"/>
      <w:numFmt w:val="bullet"/>
      <w:lvlText w:val="▪"/>
      <w:lvlJc w:val="left"/>
      <w:pPr>
        <w:ind w:left="6651" w:hanging="6651"/>
      </w:pPr>
      <w:rPr>
        <w:rFonts w:ascii="Quattrocento Sans" w:cs="Quattrocento Sans" w:eastAsia="Quattrocento Sans" w:hAnsi="Quattrocento Sans"/>
        <w:b w:val="0"/>
        <w:i w:val="0"/>
        <w:strike w:val="0"/>
        <w:color w:val="000000"/>
        <w:sz w:val="22"/>
        <w:szCs w:val="22"/>
        <w:u w:val="none"/>
        <w:shd w:fill="auto" w:val="clear"/>
        <w:vertAlign w:val="baseline"/>
      </w:rPr>
    </w:lvl>
  </w:abstractNum>
  <w:abstractNum w:abstractNumId="2">
    <w:lvl w:ilvl="0">
      <w:start w:val="1"/>
      <w:numFmt w:val="bullet"/>
      <w:lvlText w:val="•"/>
      <w:lvlJc w:val="left"/>
      <w:pPr>
        <w:ind w:left="284" w:hanging="284"/>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080" w:hanging="1080"/>
      </w:pPr>
      <w:rPr>
        <w:rFonts w:ascii="Quattrocento Sans" w:cs="Quattrocento Sans" w:eastAsia="Quattrocento Sans" w:hAnsi="Quattrocento Sans"/>
        <w:b w:val="0"/>
        <w:i w:val="0"/>
        <w:strike w:val="0"/>
        <w:color w:val="000000"/>
        <w:sz w:val="22"/>
        <w:szCs w:val="22"/>
        <w:u w:val="none"/>
        <w:shd w:fill="auto" w:val="clear"/>
        <w:vertAlign w:val="baseline"/>
      </w:rPr>
    </w:lvl>
    <w:lvl w:ilvl="2">
      <w:start w:val="1"/>
      <w:numFmt w:val="bullet"/>
      <w:lvlText w:val="▪"/>
      <w:lvlJc w:val="left"/>
      <w:pPr>
        <w:ind w:left="1800" w:hanging="1800"/>
      </w:pPr>
      <w:rPr>
        <w:rFonts w:ascii="Quattrocento Sans" w:cs="Quattrocento Sans" w:eastAsia="Quattrocento Sans" w:hAnsi="Quattrocento Sans"/>
        <w:b w:val="0"/>
        <w:i w:val="0"/>
        <w:strike w:val="0"/>
        <w:color w:val="000000"/>
        <w:sz w:val="22"/>
        <w:szCs w:val="22"/>
        <w:u w:val="none"/>
        <w:shd w:fill="auto" w:val="clear"/>
        <w:vertAlign w:val="baseline"/>
      </w:rPr>
    </w:lvl>
    <w:lvl w:ilvl="3">
      <w:start w:val="1"/>
      <w:numFmt w:val="bullet"/>
      <w:lvlText w:val="•"/>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240" w:hanging="3240"/>
      </w:pPr>
      <w:rPr>
        <w:rFonts w:ascii="Quattrocento Sans" w:cs="Quattrocento Sans" w:eastAsia="Quattrocento Sans" w:hAnsi="Quattrocento Sans"/>
        <w:b w:val="0"/>
        <w:i w:val="0"/>
        <w:strike w:val="0"/>
        <w:color w:val="000000"/>
        <w:sz w:val="22"/>
        <w:szCs w:val="22"/>
        <w:u w:val="none"/>
        <w:shd w:fill="auto" w:val="clear"/>
        <w:vertAlign w:val="baseline"/>
      </w:rPr>
    </w:lvl>
    <w:lvl w:ilvl="5">
      <w:start w:val="1"/>
      <w:numFmt w:val="bullet"/>
      <w:lvlText w:val="▪"/>
      <w:lvlJc w:val="left"/>
      <w:pPr>
        <w:ind w:left="3960" w:hanging="3960"/>
      </w:pPr>
      <w:rPr>
        <w:rFonts w:ascii="Quattrocento Sans" w:cs="Quattrocento Sans" w:eastAsia="Quattrocento Sans" w:hAnsi="Quattrocento Sans"/>
        <w:b w:val="0"/>
        <w:i w:val="0"/>
        <w:strike w:val="0"/>
        <w:color w:val="000000"/>
        <w:sz w:val="22"/>
        <w:szCs w:val="22"/>
        <w:u w:val="none"/>
        <w:shd w:fill="auto" w:val="clear"/>
        <w:vertAlign w:val="baseline"/>
      </w:rPr>
    </w:lvl>
    <w:lvl w:ilvl="6">
      <w:start w:val="1"/>
      <w:numFmt w:val="bullet"/>
      <w:lvlText w:val="•"/>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400" w:hanging="5400"/>
      </w:pPr>
      <w:rPr>
        <w:rFonts w:ascii="Quattrocento Sans" w:cs="Quattrocento Sans" w:eastAsia="Quattrocento Sans" w:hAnsi="Quattrocento Sans"/>
        <w:b w:val="0"/>
        <w:i w:val="0"/>
        <w:strike w:val="0"/>
        <w:color w:val="000000"/>
        <w:sz w:val="22"/>
        <w:szCs w:val="22"/>
        <w:u w:val="none"/>
        <w:shd w:fill="auto" w:val="clear"/>
        <w:vertAlign w:val="baseline"/>
      </w:rPr>
    </w:lvl>
    <w:lvl w:ilvl="8">
      <w:start w:val="1"/>
      <w:numFmt w:val="bullet"/>
      <w:lvlText w:val="▪"/>
      <w:lvlJc w:val="left"/>
      <w:pPr>
        <w:ind w:left="6120" w:hanging="6120"/>
      </w:pPr>
      <w:rPr>
        <w:rFonts w:ascii="Quattrocento Sans" w:cs="Quattrocento Sans" w:eastAsia="Quattrocento Sans" w:hAnsi="Quattrocento Sans"/>
        <w:b w:val="0"/>
        <w:i w:val="0"/>
        <w:strike w:val="0"/>
        <w:color w:val="000000"/>
        <w:sz w:val="22"/>
        <w:szCs w:val="22"/>
        <w:u w:val="none"/>
        <w:shd w:fill="auto" w:val="clear"/>
        <w:vertAlign w:val="baseline"/>
      </w:rPr>
    </w:lvl>
  </w:abstractNum>
  <w:abstractNum w:abstractNumId="3">
    <w:lvl w:ilvl="0">
      <w:start w:val="1"/>
      <w:numFmt w:val="decimal"/>
      <w:lvlText w:val="%1."/>
      <w:lvlJc w:val="left"/>
      <w:pPr>
        <w:ind w:left="428" w:hanging="428"/>
      </w:pPr>
      <w:rPr>
        <w:rFonts w:ascii="Arial" w:cs="Arial" w:eastAsia="Arial" w:hAnsi="Arial"/>
        <w:b w:val="0"/>
        <w:i w:val="0"/>
        <w:strike w:val="0"/>
        <w:color w:val="000000"/>
        <w:sz w:val="22"/>
        <w:szCs w:val="22"/>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2"/>
        <w:szCs w:val="22"/>
        <w:u w:val="none"/>
        <w:shd w:fill="auto" w:val="clear"/>
        <w:vertAlign w:val="baseline"/>
      </w:rPr>
    </w:lvl>
  </w:abstractNum>
  <w:abstractNum w:abstractNumId="4">
    <w:lvl w:ilvl="0">
      <w:start w:val="1"/>
      <w:numFmt w:val="bullet"/>
      <w:lvlText w:val="•"/>
      <w:lvlJc w:val="left"/>
      <w:pPr>
        <w:ind w:left="891" w:hanging="891"/>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611" w:hanging="1611"/>
      </w:pPr>
      <w:rPr>
        <w:rFonts w:ascii="Quattrocento Sans" w:cs="Quattrocento Sans" w:eastAsia="Quattrocento Sans" w:hAnsi="Quattrocento Sans"/>
        <w:b w:val="0"/>
        <w:i w:val="0"/>
        <w:strike w:val="0"/>
        <w:color w:val="000000"/>
        <w:sz w:val="22"/>
        <w:szCs w:val="22"/>
        <w:u w:val="none"/>
        <w:shd w:fill="auto" w:val="clear"/>
        <w:vertAlign w:val="baseline"/>
      </w:rPr>
    </w:lvl>
    <w:lvl w:ilvl="2">
      <w:start w:val="1"/>
      <w:numFmt w:val="bullet"/>
      <w:lvlText w:val="▪"/>
      <w:lvlJc w:val="left"/>
      <w:pPr>
        <w:ind w:left="2331" w:hanging="2331"/>
      </w:pPr>
      <w:rPr>
        <w:rFonts w:ascii="Quattrocento Sans" w:cs="Quattrocento Sans" w:eastAsia="Quattrocento Sans" w:hAnsi="Quattrocento Sans"/>
        <w:b w:val="0"/>
        <w:i w:val="0"/>
        <w:strike w:val="0"/>
        <w:color w:val="000000"/>
        <w:sz w:val="22"/>
        <w:szCs w:val="22"/>
        <w:u w:val="none"/>
        <w:shd w:fill="auto" w:val="clear"/>
        <w:vertAlign w:val="baseline"/>
      </w:rPr>
    </w:lvl>
    <w:lvl w:ilvl="3">
      <w:start w:val="1"/>
      <w:numFmt w:val="bullet"/>
      <w:lvlText w:val="•"/>
      <w:lvlJc w:val="left"/>
      <w:pPr>
        <w:ind w:left="3051" w:hanging="3051"/>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771" w:hanging="3771"/>
      </w:pPr>
      <w:rPr>
        <w:rFonts w:ascii="Quattrocento Sans" w:cs="Quattrocento Sans" w:eastAsia="Quattrocento Sans" w:hAnsi="Quattrocento Sans"/>
        <w:b w:val="0"/>
        <w:i w:val="0"/>
        <w:strike w:val="0"/>
        <w:color w:val="000000"/>
        <w:sz w:val="22"/>
        <w:szCs w:val="22"/>
        <w:u w:val="none"/>
        <w:shd w:fill="auto" w:val="clear"/>
        <w:vertAlign w:val="baseline"/>
      </w:rPr>
    </w:lvl>
    <w:lvl w:ilvl="5">
      <w:start w:val="1"/>
      <w:numFmt w:val="bullet"/>
      <w:lvlText w:val="▪"/>
      <w:lvlJc w:val="left"/>
      <w:pPr>
        <w:ind w:left="4491" w:hanging="4491"/>
      </w:pPr>
      <w:rPr>
        <w:rFonts w:ascii="Quattrocento Sans" w:cs="Quattrocento Sans" w:eastAsia="Quattrocento Sans" w:hAnsi="Quattrocento Sans"/>
        <w:b w:val="0"/>
        <w:i w:val="0"/>
        <w:strike w:val="0"/>
        <w:color w:val="000000"/>
        <w:sz w:val="22"/>
        <w:szCs w:val="22"/>
        <w:u w:val="none"/>
        <w:shd w:fill="auto" w:val="clear"/>
        <w:vertAlign w:val="baseline"/>
      </w:rPr>
    </w:lvl>
    <w:lvl w:ilvl="6">
      <w:start w:val="1"/>
      <w:numFmt w:val="bullet"/>
      <w:lvlText w:val="•"/>
      <w:lvlJc w:val="left"/>
      <w:pPr>
        <w:ind w:left="5211" w:hanging="5211"/>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931" w:hanging="5931"/>
      </w:pPr>
      <w:rPr>
        <w:rFonts w:ascii="Quattrocento Sans" w:cs="Quattrocento Sans" w:eastAsia="Quattrocento Sans" w:hAnsi="Quattrocento Sans"/>
        <w:b w:val="0"/>
        <w:i w:val="0"/>
        <w:strike w:val="0"/>
        <w:color w:val="000000"/>
        <w:sz w:val="22"/>
        <w:szCs w:val="22"/>
        <w:u w:val="none"/>
        <w:shd w:fill="auto" w:val="clear"/>
        <w:vertAlign w:val="baseline"/>
      </w:rPr>
    </w:lvl>
    <w:lvl w:ilvl="8">
      <w:start w:val="1"/>
      <w:numFmt w:val="bullet"/>
      <w:lvlText w:val="▪"/>
      <w:lvlJc w:val="left"/>
      <w:pPr>
        <w:ind w:left="6651" w:hanging="6651"/>
      </w:pPr>
      <w:rPr>
        <w:rFonts w:ascii="Quattrocento Sans" w:cs="Quattrocento Sans" w:eastAsia="Quattrocento Sans" w:hAnsi="Quattrocento Sans"/>
        <w:b w:val="0"/>
        <w:i w:val="0"/>
        <w:strike w:val="0"/>
        <w:color w:val="000000"/>
        <w:sz w:val="22"/>
        <w:szCs w:val="22"/>
        <w:u w:val="none"/>
        <w:shd w:fill="auto" w:val="clear"/>
        <w:vertAlign w:val="baseline"/>
      </w:rPr>
    </w:lvl>
  </w:abstractNum>
  <w:abstractNum w:abstractNumId="5">
    <w:lvl w:ilvl="0">
      <w:start w:val="1"/>
      <w:numFmt w:val="bullet"/>
      <w:lvlText w:val="•"/>
      <w:lvlJc w:val="left"/>
      <w:pPr>
        <w:ind w:left="891" w:hanging="891"/>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611" w:hanging="1611"/>
      </w:pPr>
      <w:rPr>
        <w:rFonts w:ascii="Quattrocento Sans" w:cs="Quattrocento Sans" w:eastAsia="Quattrocento Sans" w:hAnsi="Quattrocento Sans"/>
        <w:b w:val="0"/>
        <w:i w:val="0"/>
        <w:strike w:val="0"/>
        <w:color w:val="000000"/>
        <w:sz w:val="22"/>
        <w:szCs w:val="22"/>
        <w:u w:val="none"/>
        <w:shd w:fill="auto" w:val="clear"/>
        <w:vertAlign w:val="baseline"/>
      </w:rPr>
    </w:lvl>
    <w:lvl w:ilvl="2">
      <w:start w:val="1"/>
      <w:numFmt w:val="bullet"/>
      <w:lvlText w:val="▪"/>
      <w:lvlJc w:val="left"/>
      <w:pPr>
        <w:ind w:left="2331" w:hanging="2331"/>
      </w:pPr>
      <w:rPr>
        <w:rFonts w:ascii="Quattrocento Sans" w:cs="Quattrocento Sans" w:eastAsia="Quattrocento Sans" w:hAnsi="Quattrocento Sans"/>
        <w:b w:val="0"/>
        <w:i w:val="0"/>
        <w:strike w:val="0"/>
        <w:color w:val="000000"/>
        <w:sz w:val="22"/>
        <w:szCs w:val="22"/>
        <w:u w:val="none"/>
        <w:shd w:fill="auto" w:val="clear"/>
        <w:vertAlign w:val="baseline"/>
      </w:rPr>
    </w:lvl>
    <w:lvl w:ilvl="3">
      <w:start w:val="1"/>
      <w:numFmt w:val="bullet"/>
      <w:lvlText w:val="•"/>
      <w:lvlJc w:val="left"/>
      <w:pPr>
        <w:ind w:left="3051" w:hanging="3051"/>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771" w:hanging="3771"/>
      </w:pPr>
      <w:rPr>
        <w:rFonts w:ascii="Quattrocento Sans" w:cs="Quattrocento Sans" w:eastAsia="Quattrocento Sans" w:hAnsi="Quattrocento Sans"/>
        <w:b w:val="0"/>
        <w:i w:val="0"/>
        <w:strike w:val="0"/>
        <w:color w:val="000000"/>
        <w:sz w:val="22"/>
        <w:szCs w:val="22"/>
        <w:u w:val="none"/>
        <w:shd w:fill="auto" w:val="clear"/>
        <w:vertAlign w:val="baseline"/>
      </w:rPr>
    </w:lvl>
    <w:lvl w:ilvl="5">
      <w:start w:val="1"/>
      <w:numFmt w:val="bullet"/>
      <w:lvlText w:val="▪"/>
      <w:lvlJc w:val="left"/>
      <w:pPr>
        <w:ind w:left="4491" w:hanging="4491"/>
      </w:pPr>
      <w:rPr>
        <w:rFonts w:ascii="Quattrocento Sans" w:cs="Quattrocento Sans" w:eastAsia="Quattrocento Sans" w:hAnsi="Quattrocento Sans"/>
        <w:b w:val="0"/>
        <w:i w:val="0"/>
        <w:strike w:val="0"/>
        <w:color w:val="000000"/>
        <w:sz w:val="22"/>
        <w:szCs w:val="22"/>
        <w:u w:val="none"/>
        <w:shd w:fill="auto" w:val="clear"/>
        <w:vertAlign w:val="baseline"/>
      </w:rPr>
    </w:lvl>
    <w:lvl w:ilvl="6">
      <w:start w:val="1"/>
      <w:numFmt w:val="bullet"/>
      <w:lvlText w:val="•"/>
      <w:lvlJc w:val="left"/>
      <w:pPr>
        <w:ind w:left="5211" w:hanging="5211"/>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931" w:hanging="5931"/>
      </w:pPr>
      <w:rPr>
        <w:rFonts w:ascii="Quattrocento Sans" w:cs="Quattrocento Sans" w:eastAsia="Quattrocento Sans" w:hAnsi="Quattrocento Sans"/>
        <w:b w:val="0"/>
        <w:i w:val="0"/>
        <w:strike w:val="0"/>
        <w:color w:val="000000"/>
        <w:sz w:val="22"/>
        <w:szCs w:val="22"/>
        <w:u w:val="none"/>
        <w:shd w:fill="auto" w:val="clear"/>
        <w:vertAlign w:val="baseline"/>
      </w:rPr>
    </w:lvl>
    <w:lvl w:ilvl="8">
      <w:start w:val="1"/>
      <w:numFmt w:val="bullet"/>
      <w:lvlText w:val="▪"/>
      <w:lvlJc w:val="left"/>
      <w:pPr>
        <w:ind w:left="6651" w:hanging="6651"/>
      </w:pPr>
      <w:rPr>
        <w:rFonts w:ascii="Quattrocento Sans" w:cs="Quattrocento Sans" w:eastAsia="Quattrocento Sans" w:hAnsi="Quattrocento Sans"/>
        <w:b w:val="0"/>
        <w:i w:val="0"/>
        <w:strike w:val="0"/>
        <w:color w:val="000000"/>
        <w:sz w:val="22"/>
        <w:szCs w:val="22"/>
        <w:u w:val="none"/>
        <w:shd w:fill="auto" w:val="clear"/>
        <w:vertAlign w:val="baseline"/>
      </w:rPr>
    </w:lvl>
  </w:abstractNum>
  <w:abstractNum w:abstractNumId="6">
    <w:lvl w:ilvl="0">
      <w:start w:val="1"/>
      <w:numFmt w:val="bullet"/>
      <w:lvlText w:val="•"/>
      <w:lvlJc w:val="left"/>
      <w:pPr>
        <w:ind w:left="720" w:hanging="720"/>
      </w:pPr>
      <w:rPr>
        <w:rFonts w:ascii="Arial" w:cs="Arial" w:eastAsia="Arial" w:hAnsi="Arial"/>
        <w:b w:val="0"/>
        <w:i w:val="0"/>
        <w:strike w:val="0"/>
        <w:color w:val="000000"/>
        <w:sz w:val="22"/>
        <w:szCs w:val="22"/>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2"/>
        <w:szCs w:val="22"/>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2"/>
        <w:szCs w:val="22"/>
        <w:u w:val="none"/>
        <w:shd w:fill="auto" w:val="clear"/>
        <w:vertAlign w:val="baseline"/>
      </w:rPr>
    </w:lvl>
    <w:lvl w:ilvl="3">
      <w:start w:val="1"/>
      <w:numFmt w:val="bullet"/>
      <w:lvlText w:val="•"/>
      <w:lvlJc w:val="left"/>
      <w:pPr>
        <w:ind w:left="2880" w:hanging="2880"/>
      </w:pPr>
      <w:rPr>
        <w:rFonts w:ascii="Arial" w:cs="Arial" w:eastAsia="Arial" w:hAnsi="Arial"/>
        <w:b w:val="0"/>
        <w:i w:val="0"/>
        <w:strike w:val="0"/>
        <w:color w:val="000000"/>
        <w:sz w:val="22"/>
        <w:szCs w:val="22"/>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2"/>
        <w:szCs w:val="22"/>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i w:val="0"/>
        <w:strike w:val="0"/>
        <w:color w:val="000000"/>
        <w:sz w:val="22"/>
        <w:szCs w:val="22"/>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2"/>
        <w:szCs w:val="22"/>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2"/>
        <w:szCs w:val="22"/>
        <w:u w:val="none"/>
        <w:shd w:fill="auto" w:val="clear"/>
        <w:vertAlign w:val="baseline"/>
      </w:rPr>
    </w:lvl>
  </w:abstractNum>
  <w:abstractNum w:abstractNumId="7">
    <w:lvl w:ilvl="0">
      <w:start w:val="1"/>
      <w:numFmt w:val="bullet"/>
      <w:lvlText w:val="•"/>
      <w:lvlJc w:val="left"/>
      <w:pPr>
        <w:ind w:left="326" w:hanging="326"/>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229" w:hanging="1229"/>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949" w:hanging="1949"/>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669" w:hanging="2669"/>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389" w:hanging="3389"/>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4109" w:hanging="4109"/>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829" w:hanging="4829"/>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549" w:hanging="5549"/>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269" w:hanging="6269"/>
      </w:pPr>
      <w:rPr>
        <w:rFonts w:ascii="Quattrocento Sans" w:cs="Quattrocento Sans" w:eastAsia="Quattrocento Sans" w:hAnsi="Quattrocento Sans"/>
        <w:b w:val="0"/>
        <w:i w:val="0"/>
        <w:strike w:val="0"/>
        <w:color w:val="000000"/>
        <w:sz w:val="20"/>
        <w:szCs w:val="20"/>
        <w:u w:val="none"/>
        <w:shd w:fill="auto" w:val="clear"/>
        <w:vertAlign w:val="baseline"/>
      </w:rPr>
    </w:lvl>
  </w:abstractNum>
  <w:abstractNum w:abstractNumId="8">
    <w:lvl w:ilvl="0">
      <w:start w:val="1"/>
      <w:numFmt w:val="bullet"/>
      <w:lvlText w:val="•"/>
      <w:lvlJc w:val="left"/>
      <w:pPr>
        <w:ind w:left="326" w:hanging="326"/>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229" w:hanging="1229"/>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949" w:hanging="1949"/>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669" w:hanging="2669"/>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389" w:hanging="3389"/>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4109" w:hanging="4109"/>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829" w:hanging="4829"/>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549" w:hanging="5549"/>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269" w:hanging="6269"/>
      </w:pPr>
      <w:rPr>
        <w:rFonts w:ascii="Quattrocento Sans" w:cs="Quattrocento Sans" w:eastAsia="Quattrocento Sans" w:hAnsi="Quattrocento Sans"/>
        <w:b w:val="0"/>
        <w:i w:val="0"/>
        <w:strike w:val="0"/>
        <w:color w:val="000000"/>
        <w:sz w:val="20"/>
        <w:szCs w:val="20"/>
        <w:u w:val="none"/>
        <w:shd w:fill="auto" w:val="clear"/>
        <w:vertAlign w:val="baseline"/>
      </w:rPr>
    </w:lvl>
  </w:abstractNum>
  <w:abstractNum w:abstractNumId="9">
    <w:lvl w:ilvl="0">
      <w:start w:val="1"/>
      <w:numFmt w:val="bullet"/>
      <w:lvlText w:val="•"/>
      <w:lvlJc w:val="left"/>
      <w:pPr>
        <w:ind w:left="326" w:hanging="326"/>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229" w:hanging="1229"/>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949" w:hanging="1949"/>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669" w:hanging="2669"/>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389" w:hanging="3389"/>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4109" w:hanging="4109"/>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829" w:hanging="4829"/>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549" w:hanging="5549"/>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269" w:hanging="6269"/>
      </w:pPr>
      <w:rPr>
        <w:rFonts w:ascii="Quattrocento Sans" w:cs="Quattrocento Sans" w:eastAsia="Quattrocento Sans" w:hAnsi="Quattrocento Sans"/>
        <w:b w:val="0"/>
        <w:i w:val="0"/>
        <w:strike w:val="0"/>
        <w:color w:val="000000"/>
        <w:sz w:val="20"/>
        <w:szCs w:val="20"/>
        <w:u w:val="none"/>
        <w:shd w:fill="auto" w:val="clear"/>
        <w:vertAlign w:val="baseline"/>
      </w:rPr>
    </w:lvl>
  </w:abstractNum>
  <w:abstractNum w:abstractNumId="10">
    <w:lvl w:ilvl="0">
      <w:start w:val="1"/>
      <w:numFmt w:val="bullet"/>
      <w:lvlText w:val="•"/>
      <w:lvlJc w:val="left"/>
      <w:pPr>
        <w:ind w:left="326" w:hanging="326"/>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229" w:hanging="1229"/>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949" w:hanging="1949"/>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669" w:hanging="2669"/>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389" w:hanging="3389"/>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4109" w:hanging="4109"/>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829" w:hanging="4829"/>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549" w:hanging="5549"/>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269" w:hanging="6269"/>
      </w:pPr>
      <w:rPr>
        <w:rFonts w:ascii="Quattrocento Sans" w:cs="Quattrocento Sans" w:eastAsia="Quattrocento Sans" w:hAnsi="Quattrocento Sans"/>
        <w:b w:val="0"/>
        <w:i w:val="0"/>
        <w:strike w:val="0"/>
        <w:color w:val="000000"/>
        <w:sz w:val="20"/>
        <w:szCs w:val="20"/>
        <w:u w:val="none"/>
        <w:shd w:fill="auto" w:val="clea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326" w:hanging="326"/>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229" w:hanging="1229"/>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949" w:hanging="1949"/>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669" w:hanging="2669"/>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389" w:hanging="3389"/>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4109" w:hanging="4109"/>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829" w:hanging="4829"/>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549" w:hanging="5549"/>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269" w:hanging="6269"/>
      </w:pPr>
      <w:rPr>
        <w:rFonts w:ascii="Quattrocento Sans" w:cs="Quattrocento Sans" w:eastAsia="Quattrocento Sans" w:hAnsi="Quattrocento Sans"/>
        <w:b w:val="0"/>
        <w:i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after="5" w:line="249" w:lineRule="auto"/>
        <w:ind w:left="1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Rule="auto"/>
      <w:ind w:left="10" w:hanging="10"/>
    </w:pPr>
    <w:rPr>
      <w:rFonts w:ascii="Arial" w:cs="Arial" w:eastAsia="Arial" w:hAnsi="Arial"/>
      <w:b w:val="1"/>
      <w:color w:val="000000"/>
    </w:rPr>
  </w:style>
  <w:style w:type="paragraph" w:styleId="Heading2">
    <w:name w:val="heading 2"/>
    <w:basedOn w:val="Normal"/>
    <w:next w:val="Normal"/>
    <w:pPr>
      <w:keepNext w:val="1"/>
      <w:keepLines w:val="1"/>
      <w:spacing w:after="0" w:lineRule="auto"/>
      <w:ind w:left="10" w:hanging="10"/>
    </w:pPr>
    <w:rPr>
      <w:rFonts w:ascii="Arial" w:cs="Arial" w:eastAsia="Arial" w:hAnsi="Arial"/>
      <w:b w:val="1"/>
      <w:color w:val="000000"/>
    </w:rPr>
  </w:style>
  <w:style w:type="paragraph" w:styleId="Heading3">
    <w:name w:val="heading 3"/>
    <w:basedOn w:val="Normal"/>
    <w:next w:val="Normal"/>
    <w:pPr>
      <w:keepNext w:val="1"/>
      <w:keepLines w:val="1"/>
      <w:spacing w:after="0" w:lineRule="auto"/>
      <w:ind w:left="10" w:hanging="10"/>
    </w:pPr>
    <w:rPr>
      <w:rFonts w:ascii="Arial" w:cs="Arial" w:eastAsia="Arial" w:hAnsi="Arial"/>
      <w:b w:val="1"/>
      <w:color w:val="00000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Arial" w:cs="Arial" w:eastAsia="Arial" w:hAnsi="Arial"/>
      <w:b w:val="1"/>
      <w:i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Arial" w:cs="Arial" w:eastAsia="Arial" w:hAnsi="Arial"/>
      <w:b w:val="1"/>
      <w:i w:val="0"/>
      <w:smallCaps w:val="0"/>
      <w:strike w:val="0"/>
      <w:color w:val="000000"/>
      <w:sz w:val="22"/>
      <w:szCs w:val="2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Arial" w:cs="Arial" w:eastAsia="Arial" w:hAnsi="Arial"/>
      <w:b w:val="1"/>
      <w:i w:val="0"/>
      <w:smallCaps w:val="0"/>
      <w:strike w:val="0"/>
      <w:color w:val="000000"/>
      <w:sz w:val="22"/>
      <w:szCs w:val="22"/>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5" w:line="249" w:lineRule="auto"/>
      <w:ind w:left="10" w:hanging="10"/>
      <w:jc w:val="both"/>
    </w:pPr>
    <w:rPr>
      <w:rFonts w:ascii="Arial" w:cs="Arial" w:eastAsia="Arial" w:hAnsi="Arial"/>
      <w:color w:val="000000"/>
    </w:rPr>
  </w:style>
  <w:style w:type="paragraph" w:styleId="Heading1">
    <w:name w:val="heading 1"/>
    <w:next w:val="Normal"/>
    <w:link w:val="Heading1Char"/>
    <w:uiPriority w:val="9"/>
    <w:qFormat w:val="1"/>
    <w:pPr>
      <w:keepNext w:val="1"/>
      <w:keepLines w:val="1"/>
      <w:spacing w:after="0"/>
      <w:ind w:left="10" w:hanging="10"/>
      <w:outlineLvl w:val="0"/>
    </w:pPr>
    <w:rPr>
      <w:rFonts w:ascii="Arial" w:cs="Arial" w:eastAsia="Arial" w:hAnsi="Arial"/>
      <w:b w:val="1"/>
      <w:color w:val="000000"/>
    </w:rPr>
  </w:style>
  <w:style w:type="paragraph" w:styleId="Heading2">
    <w:name w:val="heading 2"/>
    <w:next w:val="Normal"/>
    <w:link w:val="Heading2Char"/>
    <w:uiPriority w:val="9"/>
    <w:unhideWhenUsed w:val="1"/>
    <w:qFormat w:val="1"/>
    <w:pPr>
      <w:keepNext w:val="1"/>
      <w:keepLines w:val="1"/>
      <w:spacing w:after="0"/>
      <w:ind w:left="10" w:hanging="10"/>
      <w:outlineLvl w:val="1"/>
    </w:pPr>
    <w:rPr>
      <w:rFonts w:ascii="Arial" w:cs="Arial" w:eastAsia="Arial" w:hAnsi="Arial"/>
      <w:b w:val="1"/>
      <w:color w:val="000000"/>
    </w:rPr>
  </w:style>
  <w:style w:type="paragraph" w:styleId="Heading3">
    <w:name w:val="heading 3"/>
    <w:next w:val="Normal"/>
    <w:link w:val="Heading3Char"/>
    <w:uiPriority w:val="9"/>
    <w:unhideWhenUsed w:val="1"/>
    <w:qFormat w:val="1"/>
    <w:pPr>
      <w:keepNext w:val="1"/>
      <w:keepLines w:val="1"/>
      <w:spacing w:after="0"/>
      <w:ind w:left="10" w:hanging="10"/>
      <w:outlineLvl w:val="2"/>
    </w:pPr>
    <w:rPr>
      <w:rFonts w:ascii="Arial" w:cs="Arial" w:eastAsia="Arial" w:hAnsi="Arial"/>
      <w:b w:val="1"/>
      <w:color w:val="00000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Arial" w:cs="Arial" w:eastAsia="Arial" w:hAnsi="Arial"/>
      <w:b w:val="1"/>
      <w:color w:val="000000"/>
      <w:sz w:val="22"/>
    </w:rPr>
  </w:style>
  <w:style w:type="character" w:styleId="Heading3Char" w:customStyle="1">
    <w:name w:val="Heading 3 Char"/>
    <w:link w:val="Heading3"/>
    <w:rPr>
      <w:rFonts w:ascii="Arial" w:cs="Arial" w:eastAsia="Arial" w:hAnsi="Arial"/>
      <w:b w:val="1"/>
      <w:color w:val="000000"/>
      <w:sz w:val="22"/>
    </w:rPr>
  </w:style>
  <w:style w:type="character" w:styleId="Heading1Char" w:customStyle="1">
    <w:name w:val="Heading 1 Char"/>
    <w:link w:val="Heading1"/>
    <w:rPr>
      <w:rFonts w:ascii="Arial" w:cs="Arial" w:eastAsia="Arial" w:hAnsi="Arial"/>
      <w:b w:val="1"/>
      <w:color w:val="000000"/>
      <w:sz w:val="22"/>
    </w:rPr>
  </w:style>
  <w:style w:type="paragraph" w:styleId="TOC1">
    <w:name w:val="toc 1"/>
    <w:hidden w:val="1"/>
    <w:pPr>
      <w:spacing w:after="106"/>
      <w:ind w:left="25" w:right="18" w:hanging="10"/>
    </w:pPr>
    <w:rPr>
      <w:rFonts w:ascii="Arial" w:cs="Arial" w:eastAsia="Arial" w:hAnsi="Arial"/>
      <w:color w:val="000000"/>
      <w:sz w:val="20"/>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ListParagraph">
    <w:name w:val="List Paragraph"/>
    <w:basedOn w:val="Normal"/>
    <w:uiPriority w:val="34"/>
    <w:qFormat w:val="1"/>
    <w:rsid w:val="00CE42BA"/>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9.0" w:type="dxa"/>
        <w:left w:w="110.0" w:type="dxa"/>
        <w:bottom w:w="0.0" w:type="dxa"/>
        <w:right w:w="115.0" w:type="dxa"/>
      </w:tblCellMar>
    </w:tblPr>
  </w:style>
  <w:style w:type="table" w:styleId="Table2">
    <w:basedOn w:val="TableNormal"/>
    <w:pPr>
      <w:spacing w:after="0" w:line="240" w:lineRule="auto"/>
    </w:pPr>
    <w:tblPr>
      <w:tblStyleRowBandSize w:val="1"/>
      <w:tblStyleColBandSize w:val="1"/>
      <w:tblCellMar>
        <w:top w:w="6.0" w:type="dxa"/>
        <w:left w:w="108.0" w:type="dxa"/>
        <w:bottom w:w="0.0" w:type="dxa"/>
        <w:right w:w="115.0" w:type="dxa"/>
      </w:tblCellMar>
    </w:tblPr>
  </w:style>
  <w:style w:type="table" w:styleId="Table3">
    <w:basedOn w:val="TableNormal"/>
    <w:pPr>
      <w:spacing w:after="0" w:line="240" w:lineRule="auto"/>
    </w:pPr>
    <w:tblPr>
      <w:tblStyleRowBandSize w:val="1"/>
      <w:tblStyleColBandSize w:val="1"/>
      <w:tblCellMar>
        <w:top w:w="66.0" w:type="dxa"/>
        <w:left w:w="106.0" w:type="dxa"/>
        <w:bottom w:w="0.0" w:type="dxa"/>
        <w:right w:w="50.0" w:type="dxa"/>
      </w:tblCellMar>
    </w:tblPr>
  </w:style>
  <w:style w:type="table" w:styleId="Table4">
    <w:basedOn w:val="TableNormal"/>
    <w:pPr>
      <w:spacing w:after="0" w:line="240" w:lineRule="auto"/>
    </w:pPr>
    <w:tblPr>
      <w:tblStyleRowBandSize w:val="1"/>
      <w:tblStyleColBandSize w:val="1"/>
      <w:tblCellMar>
        <w:top w:w="66.0" w:type="dxa"/>
        <w:left w:w="106.0" w:type="dxa"/>
        <w:bottom w:w="0.0" w:type="dxa"/>
        <w:right w:w="50.0" w:type="dxa"/>
      </w:tblCellMar>
    </w:tblPr>
  </w:style>
  <w:style w:type="table" w:styleId="Table5">
    <w:basedOn w:val="TableNormal"/>
    <w:pPr>
      <w:spacing w:after="0" w:line="240" w:lineRule="auto"/>
    </w:pPr>
    <w:tblPr>
      <w:tblStyleRowBandSize w:val="1"/>
      <w:tblStyleColBandSize w:val="1"/>
      <w:tblCellMar>
        <w:top w:w="65.0" w:type="dxa"/>
        <w:left w:w="106.0" w:type="dxa"/>
        <w:bottom w:w="0.0" w:type="dxa"/>
        <w:right w:w="50.0" w:type="dxa"/>
      </w:tblCellMar>
    </w:tblPr>
  </w:style>
  <w:style w:type="table" w:styleId="Table6">
    <w:basedOn w:val="TableNormal"/>
    <w:pPr>
      <w:spacing w:after="0" w:line="240" w:lineRule="auto"/>
    </w:pPr>
    <w:tblPr>
      <w:tblStyleRowBandSize w:val="1"/>
      <w:tblStyleColBandSize w:val="1"/>
      <w:tblCellMar>
        <w:top w:w="81.0" w:type="dxa"/>
        <w:left w:w="108.0" w:type="dxa"/>
        <w:bottom w:w="0.0" w:type="dxa"/>
        <w:right w:w="115.0" w:type="dxa"/>
      </w:tblCellMar>
    </w:tblPr>
  </w:style>
  <w:style w:type="table" w:styleId="Table7">
    <w:basedOn w:val="TableNormal"/>
    <w:pPr>
      <w:spacing w:after="0" w:line="240" w:lineRule="auto"/>
    </w:pPr>
    <w:tblPr>
      <w:tblStyleRowBandSize w:val="1"/>
      <w:tblStyleColBandSize w:val="1"/>
      <w:tblCellMar>
        <w:top w:w="79.0" w:type="dxa"/>
        <w:left w:w="108.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2">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3">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4">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5">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6">
    <w:basedOn w:val="TableNormal"/>
    <w:pPr>
      <w:spacing w:after="0" w:line="240" w:lineRule="auto"/>
    </w:pPr>
    <w:tblPr>
      <w:tblStyleRowBandSize w:val="1"/>
      <w:tblStyleColBandSize w:val="1"/>
      <w:tblCellMar>
        <w:top w:w="79.0" w:type="dxa"/>
        <w:left w:w="108.0" w:type="dxa"/>
        <w:bottom w:w="0.0" w:type="dxa"/>
        <w:right w:w="99.0" w:type="dxa"/>
      </w:tblCellMar>
    </w:tblPr>
  </w:style>
  <w:style w:type="table" w:styleId="Table7">
    <w:basedOn w:val="TableNormal"/>
    <w:pPr>
      <w:spacing w:after="0" w:line="240" w:lineRule="auto"/>
    </w:pPr>
    <w:tblPr>
      <w:tblStyleRowBandSize w:val="1"/>
      <w:tblStyleColBandSize w:val="1"/>
      <w:tblCellMar>
        <w:top w:w="79.0" w:type="dxa"/>
        <w:left w:w="108.0" w:type="dxa"/>
        <w:bottom w:w="0.0" w:type="dxa"/>
        <w:right w:w="99.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consultations/relationships-and-sex-education-and-health-education" TargetMode="External"/><Relationship Id="rId10" Type="http://schemas.openxmlformats.org/officeDocument/2006/relationships/hyperlink" Target="https://www.gov.uk/government/consultations/relationships-and-sex-education-and-health-education" TargetMode="External"/><Relationship Id="rId13" Type="http://schemas.openxmlformats.org/officeDocument/2006/relationships/hyperlink" Target="http://www.legislation.gov.uk/ukpga/1996/56/contents" TargetMode="External"/><Relationship Id="rId12" Type="http://schemas.openxmlformats.org/officeDocument/2006/relationships/hyperlink" Target="http://www.legislation.gov.uk/ukpga/1996/56/cont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islation.gov.uk/ukpga/2017/16/section/34/enacted" TargetMode="External"/><Relationship Id="rId15" Type="http://schemas.openxmlformats.org/officeDocument/2006/relationships/header" Target="header1.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image" Target="media/image1.png"/><Relationship Id="rId8" Type="http://schemas.openxmlformats.org/officeDocument/2006/relationships/hyperlink" Target="http://www.legislation.gov.uk/ukpga/2017/16/section/34/enacte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 Id="rId2" Type="http://schemas.openxmlformats.org/officeDocument/2006/relationships/font" Target="fonts/QuattrocentoSans-regular.ttf"/><Relationship Id="rId3" Type="http://schemas.openxmlformats.org/officeDocument/2006/relationships/font" Target="fonts/QuattrocentoSans-bold.ttf"/><Relationship Id="rId4" Type="http://schemas.openxmlformats.org/officeDocument/2006/relationships/font" Target="fonts/QuattrocentoSans-italic.ttf"/><Relationship Id="rId5" Type="http://schemas.openxmlformats.org/officeDocument/2006/relationships/font" Target="fonts/QuattrocentoSans-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h7h28kYXPF6HKKbZM7Qv5ZKG8g==">CgMxLjAyCGguZ2pkZ3hzMgloLjMwajB6bGwyCWguMWZvYjl0ZTIJaC4zem55c2g3MgloLjJldDkycDAyCGgudHlqY3d0MgloLjNkeTZ2a20yCWguMXQzaDVzZjIJaC40ZDM0b2c4MgloLjJzOGV5bzEyCWguMTdkcDh2dTIJaC4zcmRjcmpuMgloLjI2aW4xcmc4AHIhMVk1NzdJa1pOcC1XZ2w4N0V2N181X2VueHRpeFRsSlVx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2022-11-21T09:59:00Z</dcterms:created>
  <dc:creator>Admin</dc:creator>
</cp:coreProperties>
</file>